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360" w:lineRule="auto"/>
        <w:jc w:val="center"/>
        <w:outlineLvl w:val="0"/>
        <w:rPr>
          <w:rStyle w:val="8"/>
          <w:rFonts w:ascii="黑体" w:hAnsi="黑体" w:eastAsia="黑体"/>
          <w:b/>
          <w:bCs/>
          <w:sz w:val="32"/>
          <w:szCs w:val="32"/>
        </w:rPr>
      </w:pPr>
      <w:bookmarkStart w:id="0" w:name="_Toc74121967"/>
      <w:r>
        <w:rPr>
          <w:rStyle w:val="8"/>
          <w:rFonts w:hint="eastAsia" w:ascii="黑体" w:hAnsi="黑体" w:eastAsia="黑体"/>
          <w:b/>
          <w:bCs/>
          <w:sz w:val="32"/>
          <w:szCs w:val="32"/>
        </w:rPr>
        <w:t>《</w:t>
      </w:r>
      <w:r>
        <w:rPr>
          <w:rStyle w:val="8"/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舞蹈基础</w:t>
      </w:r>
      <w:r>
        <w:rPr>
          <w:rStyle w:val="8"/>
          <w:rFonts w:hint="eastAsia" w:ascii="黑体" w:hAnsi="黑体" w:eastAsia="黑体"/>
          <w:b/>
          <w:bCs/>
          <w:sz w:val="32"/>
          <w:szCs w:val="32"/>
        </w:rPr>
        <w:t>》课程教学大纲</w:t>
      </w:r>
      <w:bookmarkEnd w:id="0"/>
    </w:p>
    <w:p>
      <w:pPr>
        <w:pStyle w:val="2"/>
        <w:spacing w:before="120" w:beforeLines="50" w:after="120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Dance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MUSI2478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学科基础课程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2023年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田培培著.舞蹈与形体训练[M].北京:人民音乐出版社,2015.</w:t>
            </w:r>
          </w:p>
        </w:tc>
      </w:tr>
    </w:tbl>
    <w:p>
      <w:pPr>
        <w:pStyle w:val="2"/>
        <w:spacing w:before="120" w:beforeLines="50" w:after="120" w:afterLines="50"/>
        <w:ind w:leftChars="3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20" w:beforeLines="50" w:after="120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20" w:beforeLines="50" w:after="120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color w:val="auto"/>
          <w:lang w:eastAsia="zh-CN"/>
        </w:rPr>
        <w:t>《</w:t>
      </w:r>
      <w:r>
        <w:rPr>
          <w:rFonts w:hint="eastAsia" w:hAnsi="宋体" w:cs="宋体"/>
          <w:color w:val="auto"/>
          <w:lang w:val="en-US" w:eastAsia="zh-CN"/>
        </w:rPr>
        <w:t>舞蹈基础</w:t>
      </w:r>
      <w:r>
        <w:rPr>
          <w:rFonts w:hint="eastAsia" w:hAnsi="宋体" w:cs="宋体"/>
          <w:color w:val="auto"/>
          <w:lang w:eastAsia="zh-CN"/>
        </w:rPr>
        <w:t>》是面向</w:t>
      </w:r>
      <w:r>
        <w:rPr>
          <w:rFonts w:hint="eastAsia" w:hAnsi="宋体" w:cs="宋体"/>
          <w:color w:val="auto"/>
          <w:lang w:val="en-US" w:eastAsia="zh-CN"/>
        </w:rPr>
        <w:t>音乐</w:t>
      </w:r>
      <w:r>
        <w:rPr>
          <w:rFonts w:hint="eastAsia" w:hAnsi="宋体" w:cs="宋体"/>
          <w:color w:val="auto"/>
          <w:lang w:eastAsia="zh-CN"/>
        </w:rPr>
        <w:t>师范生开设的一门</w:t>
      </w:r>
      <w:r>
        <w:rPr>
          <w:rFonts w:hint="eastAsia" w:ascii="宋体" w:hAnsi="宋体"/>
          <w:color w:val="auto"/>
          <w:lang w:val="en-US" w:eastAsia="zh-CN"/>
        </w:rPr>
        <w:t>学科基础</w:t>
      </w:r>
      <w:r>
        <w:rPr>
          <w:rFonts w:hint="eastAsia" w:hAnsi="宋体" w:cs="宋体"/>
          <w:color w:val="auto"/>
          <w:lang w:eastAsia="zh-CN"/>
        </w:rPr>
        <w:t>课程，属专业教学课程群中的必修课。</w:t>
      </w:r>
      <w:r>
        <w:rPr>
          <w:rFonts w:hint="eastAsia" w:hAnsi="宋体" w:cs="宋体"/>
          <w:color w:val="auto"/>
          <w:lang w:val="en-US" w:eastAsia="zh-CN"/>
        </w:rPr>
        <w:t>舞蹈作为身心高度合一的综合性艺术形式，集视觉、听觉、动觉为一体，与人类生存和社会发展相互影响、相互作用，因此用舞蹈温暖人生、关爱生命、反思危机已成为当下人类面对各种现代性考验的重大课题。在音乐教师教育中，《舞蹈基础》</w:t>
      </w:r>
      <w:r>
        <w:rPr>
          <w:rFonts w:hint="eastAsia" w:hAnsi="宋体" w:cs="宋体"/>
          <w:lang w:val="en-US" w:eastAsia="zh-CN"/>
        </w:rPr>
        <w:t>属于基础性课程，一方面，立足于舞蹈本体的特殊价值，舞蹈有助于关照本科生的身心健康及未来身心和谐发展；另一方面，立足于音乐师范生的特殊定位，舞蹈是中小学音乐教师必备的专业技能和核心素养。本课程以舞蹈身体开发和舞蹈风格学习为核心，将舞蹈艺术形式与中国传统文化及中华民族精神相结合，聚“舞蹈知识、舞蹈技能、舞蹈文化、舞蹈风格”于教学内容，融“能力培养、技能习得、品格树立、情感生成”于教学过程，重视学生在舞蹈中的具身性体验以及教学成果的呈现，培养学生的必备学科能力及综合素养。</w:t>
      </w:r>
    </w:p>
    <w:p>
      <w:pPr>
        <w:pStyle w:val="2"/>
        <w:spacing w:before="120" w:beforeLines="50" w:after="12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20" w:beforeLines="50" w:after="120" w:afterLines="50"/>
        <w:ind w:firstLine="420" w:firstLine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通过舞蹈身体开发和舞蹈风格学习，学生能够认知、熟悉、了解不同风格类型的舞蹈知识及文化，并能够通过身体表现不同风格、文化的舞蹈艺术形式，解放身体动觉能力及协调性，为后续</w:t>
      </w:r>
      <w:r>
        <w:rPr>
          <w:rFonts w:hint="eastAsia" w:hAnsi="宋体" w:cs="宋体"/>
          <w:color w:val="auto"/>
          <w:lang w:val="en-US" w:eastAsia="zh-CN"/>
        </w:rPr>
        <w:t>《舞蹈编导基础（必修）》</w:t>
      </w:r>
      <w:r>
        <w:rPr>
          <w:rFonts w:hint="eastAsia" w:hAnsi="宋体" w:cs="宋体"/>
          <w:lang w:val="en-US" w:eastAsia="zh-CN"/>
        </w:rPr>
        <w:t>《舞蹈实践（选修）》等课程奠定基础，为形成中小学音乐综合教学能力及素养提供素材和基础。</w:t>
      </w:r>
    </w:p>
    <w:p>
      <w:pPr>
        <w:ind w:left="1845" w:leftChars="228" w:hanging="1366" w:hangingChars="650"/>
        <w:rPr>
          <w:rFonts w:ascii="宋体" w:hAnsi="宋体" w:eastAsia="宋体" w:cs="仿宋"/>
          <w:kern w:val="0"/>
          <w:szCs w:val="21"/>
        </w:rPr>
      </w:pPr>
      <w:r>
        <w:rPr>
          <w:rFonts w:hint="eastAsia" w:ascii="宋体" w:hAnsi="宋体" w:eastAsia="宋体" w:cs="仿宋"/>
          <w:b/>
          <w:szCs w:val="21"/>
        </w:rPr>
        <w:t xml:space="preserve">课程目标1： </w:t>
      </w:r>
      <w:bookmarkStart w:id="1" w:name="_Hlk73991684"/>
      <w:r>
        <w:rPr>
          <w:rFonts w:hint="eastAsia" w:ascii="宋体" w:hAnsi="宋体" w:eastAsia="宋体" w:cs="仿宋"/>
          <w:bCs/>
          <w:szCs w:val="21"/>
        </w:rPr>
        <w:t>通过基础性</w:t>
      </w:r>
      <w:r>
        <w:rPr>
          <w:rFonts w:hint="eastAsia" w:ascii="宋体" w:hAnsi="宋体" w:cs="仿宋"/>
          <w:bCs/>
          <w:szCs w:val="21"/>
          <w:lang w:val="en-US" w:eastAsia="zh-CN"/>
        </w:rPr>
        <w:t>的</w:t>
      </w:r>
      <w:r>
        <w:rPr>
          <w:rFonts w:hint="eastAsia" w:ascii="宋体" w:hAnsi="宋体" w:eastAsia="宋体" w:cs="仿宋"/>
          <w:bCs/>
          <w:szCs w:val="21"/>
        </w:rPr>
        <w:t>舞蹈训练，</w:t>
      </w:r>
      <w:r>
        <w:rPr>
          <w:rFonts w:hint="eastAsia" w:ascii="宋体" w:hAnsi="宋体" w:cs="仿宋"/>
          <w:bCs/>
          <w:szCs w:val="21"/>
          <w:lang w:val="en-US" w:eastAsia="zh-CN"/>
        </w:rPr>
        <w:t>学生能够</w:t>
      </w:r>
      <w:r>
        <w:rPr>
          <w:rFonts w:hint="eastAsia" w:ascii="宋体" w:hAnsi="宋体" w:eastAsia="宋体" w:cs="仿宋"/>
          <w:bCs/>
          <w:szCs w:val="21"/>
        </w:rPr>
        <w:t>认知身体、开发身体，建构身体的动觉性能力和具身性思考</w:t>
      </w:r>
      <w:r>
        <w:rPr>
          <w:rFonts w:hint="eastAsia" w:ascii="宋体" w:hAnsi="宋体" w:cs="仿宋"/>
          <w:bCs/>
          <w:szCs w:val="21"/>
          <w:lang w:eastAsia="zh-CN"/>
        </w:rPr>
        <w:t>，</w:t>
      </w:r>
      <w:r>
        <w:rPr>
          <w:rFonts w:hint="eastAsia" w:ascii="宋体" w:hAnsi="宋体" w:cs="仿宋"/>
          <w:bCs/>
          <w:szCs w:val="21"/>
          <w:lang w:val="en-US" w:eastAsia="zh-CN"/>
        </w:rPr>
        <w:t>形成对音乐和节奏的身体感知</w:t>
      </w:r>
      <w:r>
        <w:rPr>
          <w:rFonts w:hint="eastAsia" w:ascii="宋体" w:hAnsi="宋体" w:eastAsia="宋体" w:cs="仿宋"/>
          <w:kern w:val="0"/>
          <w:szCs w:val="21"/>
        </w:rPr>
        <w:t>。</w:t>
      </w:r>
      <w:r>
        <w:rPr>
          <w:rFonts w:hint="eastAsia" w:ascii="宋体" w:hAnsi="宋体" w:cs="仿宋"/>
          <w:kern w:val="0"/>
          <w:szCs w:val="21"/>
          <w:lang w:eastAsia="zh-CN"/>
        </w:rPr>
        <w:t>（支撑毕业要求3-1）</w:t>
      </w:r>
    </w:p>
    <w:bookmarkEnd w:id="1"/>
    <w:p>
      <w:pPr>
        <w:ind w:left="1845" w:leftChars="228" w:hanging="1366" w:hangingChars="650"/>
        <w:rPr>
          <w:rFonts w:ascii="宋体" w:hAnsi="宋体" w:eastAsia="宋体" w:cs="仿宋"/>
          <w:kern w:val="0"/>
          <w:szCs w:val="21"/>
        </w:rPr>
      </w:pPr>
      <w:r>
        <w:rPr>
          <w:rFonts w:hint="eastAsia" w:ascii="宋体" w:hAnsi="宋体" w:eastAsia="宋体" w:cs="仿宋"/>
          <w:b/>
          <w:bCs/>
          <w:kern w:val="0"/>
          <w:szCs w:val="21"/>
        </w:rPr>
        <w:t xml:space="preserve">课程目标2： </w:t>
      </w:r>
      <w:r>
        <w:rPr>
          <w:rFonts w:hint="eastAsia" w:ascii="宋体" w:hAnsi="宋体" w:eastAsia="宋体" w:cs="仿宋"/>
          <w:bCs/>
          <w:szCs w:val="21"/>
          <w:lang w:val="en-US" w:eastAsia="zh-CN"/>
        </w:rPr>
        <w:t>通过不同风格</w:t>
      </w:r>
      <w:r>
        <w:rPr>
          <w:rFonts w:hint="eastAsia" w:ascii="宋体" w:hAnsi="宋体" w:cs="仿宋"/>
          <w:bCs/>
          <w:szCs w:val="21"/>
          <w:lang w:val="en-US" w:eastAsia="zh-CN"/>
        </w:rPr>
        <w:t>的舞种训练，学生能够认知不同风格的舞蹈文化，建构身体的协调性及表现力，形成对中国传统文化的身体记忆</w:t>
      </w:r>
      <w:r>
        <w:rPr>
          <w:rFonts w:hint="eastAsia" w:ascii="宋体" w:hAnsi="宋体" w:eastAsia="宋体" w:cs="仿宋"/>
          <w:kern w:val="0"/>
          <w:szCs w:val="21"/>
        </w:rPr>
        <w:t>。</w:t>
      </w:r>
      <w:r>
        <w:rPr>
          <w:rFonts w:hint="eastAsia" w:ascii="宋体" w:hAnsi="宋体" w:cs="仿宋"/>
          <w:kern w:val="0"/>
          <w:szCs w:val="21"/>
          <w:lang w:eastAsia="zh-CN"/>
        </w:rPr>
        <w:t>（支撑毕业要求3-2）</w:t>
      </w:r>
    </w:p>
    <w:p>
      <w:pPr>
        <w:ind w:left="1950" w:leftChars="228" w:hanging="1471" w:hangingChars="700"/>
        <w:rPr>
          <w:rFonts w:ascii="黑体" w:hAnsi="黑体" w:eastAsia="黑体" w:cs="宋体"/>
          <w:sz w:val="24"/>
        </w:rPr>
      </w:pPr>
      <w:r>
        <w:rPr>
          <w:rFonts w:hint="eastAsia" w:ascii="宋体" w:hAnsi="宋体" w:eastAsia="宋体" w:cs="仿宋"/>
          <w:b/>
          <w:bCs/>
          <w:kern w:val="0"/>
          <w:szCs w:val="21"/>
        </w:rPr>
        <w:t xml:space="preserve">课程目标3： </w:t>
      </w:r>
      <w:r>
        <w:rPr>
          <w:rFonts w:hint="eastAsia" w:ascii="宋体" w:hAnsi="宋体" w:eastAsia="宋体" w:cs="仿宋"/>
          <w:kern w:val="0"/>
          <w:szCs w:val="21"/>
        </w:rPr>
        <w:t>通过前二个课程目标的积累，</w:t>
      </w:r>
      <w:r>
        <w:rPr>
          <w:rFonts w:hint="eastAsia" w:ascii="宋体" w:hAnsi="宋体" w:cs="仿宋"/>
          <w:kern w:val="0"/>
          <w:szCs w:val="21"/>
          <w:lang w:val="en-US" w:eastAsia="zh-CN"/>
        </w:rPr>
        <w:t>学生能够</w:t>
      </w:r>
      <w:r>
        <w:rPr>
          <w:rFonts w:hint="eastAsia" w:ascii="宋体" w:hAnsi="宋体" w:eastAsia="宋体" w:cs="仿宋"/>
          <w:kern w:val="0"/>
          <w:szCs w:val="21"/>
        </w:rPr>
        <w:t>具备</w:t>
      </w:r>
      <w:r>
        <w:rPr>
          <w:rFonts w:hint="eastAsia" w:ascii="宋体" w:hAnsi="宋体" w:cs="仿宋"/>
          <w:kern w:val="0"/>
          <w:szCs w:val="21"/>
          <w:lang w:val="en-US" w:eastAsia="zh-CN"/>
        </w:rPr>
        <w:t>初步</w:t>
      </w:r>
      <w:r>
        <w:rPr>
          <w:rFonts w:hint="eastAsia" w:ascii="宋体" w:hAnsi="宋体" w:eastAsia="宋体" w:cs="仿宋"/>
          <w:kern w:val="0"/>
          <w:szCs w:val="21"/>
        </w:rPr>
        <w:t>整合</w:t>
      </w:r>
      <w:r>
        <w:rPr>
          <w:rFonts w:hint="eastAsia" w:ascii="宋体" w:hAnsi="宋体" w:cs="仿宋"/>
          <w:kern w:val="0"/>
          <w:szCs w:val="21"/>
          <w:lang w:eastAsia="zh-CN"/>
        </w:rPr>
        <w:t>、</w:t>
      </w:r>
      <w:r>
        <w:rPr>
          <w:rFonts w:hint="eastAsia" w:ascii="宋体" w:hAnsi="宋体" w:cs="仿宋"/>
          <w:kern w:val="0"/>
          <w:szCs w:val="21"/>
          <w:lang w:val="en-US" w:eastAsia="zh-CN"/>
        </w:rPr>
        <w:t>运用舞蹈艺术形式的能力，将储备的舞蹈基础知识、舞蹈技能、舞蹈文化贯通于音乐学科知识及素养，同时融汇于中国传统文化传承及品格生成，提升艺术审美品好。（支撑毕业要求6-2）</w:t>
      </w:r>
    </w:p>
    <w:p>
      <w:pPr>
        <w:pStyle w:val="2"/>
        <w:spacing w:before="120" w:beforeLines="50" w:after="12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20" w:beforeLines="50" w:after="120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041"/>
        <w:gridCol w:w="2827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2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8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2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/>
              <w:jc w:val="both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通过基础性的舞蹈训练，学生能够认知身体、开发身体，建构身体的动觉性能力和具身性思考，形成对音乐和节奏的身体感知。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热身组合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脚与头综合训练组合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躯干与关节综合训练组合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基本站姿与柔韧</w:t>
            </w: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训练</w:t>
            </w:r>
            <w:r>
              <w:rPr>
                <w:rFonts w:hint="eastAsia" w:hAnsi="宋体" w:cs="宋体"/>
                <w:lang w:val="en-US" w:eastAsia="zh-CN"/>
              </w:rPr>
              <w:t>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手眼身综合训练组合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紧张、放松与重心训练组合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综合性跳跃训练组合</w:t>
            </w:r>
          </w:p>
        </w:tc>
        <w:tc>
          <w:tcPr>
            <w:tcW w:w="28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/>
              <w:jc w:val="left"/>
              <w:textAlignment w:val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3-1【学科知识】掌握音乐学科核心素养，了解音乐学科发展的历史、现状和趋势，掌握音乐学科的基本知识、基本原理和基本技能，掌握音乐学科知识体系和思想方法。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8" w:hRule="atLeast"/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2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通过不同风格的舞种训练，学生能够认知不同风格的舞蹈文化，建构身体的协调性及表现力，形成对中国传统文化的身体记忆。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芭蕾手位组合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芭蕾舞步组合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中国古典舞手位与舞姿组合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中国古典舞步伐与舞姿组合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汉族东北秧歌基础组合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汉族云南花灯基础组合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藏族舞蹈基础组合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蒙古族舞蹈基础组合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维吾尔族舞蹈基础组合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傣族舞蹈基础组合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朝鲜族舞蹈基础组合</w:t>
            </w:r>
          </w:p>
        </w:tc>
        <w:tc>
          <w:tcPr>
            <w:tcW w:w="28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3-2【知识整合】了解音乐学科与其他学科以及社会实践、学生生活实践、传统文化的内在联系，具备知识整合能力。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2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</w:rPr>
              <w:t>通过前二个课程目标的积累，学生能够具备初步整合、运用舞蹈艺术形式的能力，将储备的舞蹈基础知识、舞蹈技能、舞蹈文化贯通于音乐学科知识及素养，同时融汇于中国传统文化传承及品格生成，提升艺术审美品好。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热身组合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脚与头综合训练组合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躯干与关节综合训练组合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基本站姿与柔韧</w:t>
            </w: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训练</w:t>
            </w:r>
            <w:r>
              <w:rPr>
                <w:rFonts w:hint="eastAsia" w:hAnsi="宋体" w:cs="宋体"/>
                <w:lang w:val="en-US" w:eastAsia="zh-CN"/>
              </w:rPr>
              <w:t>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手眼身综合训练组合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紧张、放松与重心训练组</w:t>
            </w:r>
            <w:r>
              <w:rPr>
                <w:rFonts w:hint="eastAsia" w:hAnsi="宋体" w:cs="仿宋"/>
                <w:kern w:val="2"/>
                <w:sz w:val="21"/>
                <w:szCs w:val="21"/>
                <w:lang w:val="en-US" w:eastAsia="zh-CN" w:bidi="ar-SA"/>
              </w:rPr>
              <w:t>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综合性跳跃训练组合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芭蕾手位组合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芭蕾舞步组合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中国古典舞手位与舞姿组合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中国古典舞步伐与舞姿组合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汉族东北秧歌基础组合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汉族云南花灯基础组合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藏族舞蹈基础组合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蒙古族舞蹈基础组合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维吾尔族舞蹈基础组合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傣族舞蹈基础组合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朝鲜族舞蹈基础组合</w:t>
            </w:r>
          </w:p>
        </w:tc>
        <w:tc>
          <w:tcPr>
            <w:tcW w:w="28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6-2【育人实践】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</w:p>
        </w:tc>
      </w:tr>
    </w:tbl>
    <w:p>
      <w:pPr>
        <w:spacing w:before="120" w:beforeLines="50" w:after="120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20" w:beforeLines="50" w:after="120" w:afterLines="50"/>
        <w:ind w:firstLine="480" w:firstLineChars="200"/>
        <w:jc w:val="left"/>
      </w:pPr>
      <w:r>
        <w:rPr>
          <w:rFonts w:hint="eastAsia" w:ascii="黑体" w:hAnsi="黑体" w:eastAsia="黑体"/>
          <w:b/>
          <w:sz w:val="24"/>
        </w:rPr>
        <w:t>第一</w:t>
      </w:r>
      <w:r>
        <w:rPr>
          <w:rFonts w:hint="eastAsia" w:ascii="黑体" w:hAnsi="黑体" w:eastAsia="黑体"/>
          <w:b/>
          <w:sz w:val="24"/>
          <w:lang w:val="en-US" w:eastAsia="zh-CN"/>
        </w:rPr>
        <w:t>模块</w:t>
      </w:r>
      <w:r>
        <w:rPr>
          <w:rFonts w:hint="eastAsia" w:ascii="黑体" w:hAnsi="黑体" w:eastAsia="黑体"/>
          <w:b/>
          <w:sz w:val="24"/>
        </w:rPr>
        <w:t xml:space="preserve"> </w:t>
      </w:r>
      <w:r>
        <w:rPr>
          <w:rFonts w:hint="eastAsia" w:ascii="黑体" w:hAnsi="黑体" w:eastAsia="黑体"/>
          <w:b/>
          <w:sz w:val="24"/>
          <w:lang w:val="en-US" w:eastAsia="zh-CN"/>
        </w:rPr>
        <w:t>基础性舞蹈训练组合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numPr>
          <w:ilvl w:val="0"/>
          <w:numId w:val="1"/>
        </w:numPr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教学目标 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通过这一模块的学习，在训练中形成对身体各个部位的动觉认知，养成良好的身体姿态，有效控制身体的灵活性、柔韧性、直立性及重心意识，掌握身体运动的发力要点，建构身体的动觉性能力和具身性思考，形成对音乐和节奏的身体感知。</w:t>
      </w:r>
    </w:p>
    <w:p>
      <w:pPr>
        <w:widowControl/>
        <w:numPr>
          <w:ilvl w:val="0"/>
          <w:numId w:val="1"/>
        </w:numPr>
        <w:spacing w:before="120" w:beforeLines="50" w:after="120" w:afterLines="50"/>
        <w:ind w:left="0" w:leftChars="0"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widowControl w:val="0"/>
        <w:numPr>
          <w:ilvl w:val="0"/>
          <w:numId w:val="2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身体灵活、柔韧、直立等各项基础能力的开发；</w:t>
      </w:r>
    </w:p>
    <w:p>
      <w:pPr>
        <w:widowControl w:val="0"/>
        <w:numPr>
          <w:ilvl w:val="0"/>
          <w:numId w:val="2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躯干、呼吸、重心等身体语言状态的把握；</w:t>
      </w:r>
    </w:p>
    <w:p>
      <w:pPr>
        <w:widowControl w:val="0"/>
        <w:numPr>
          <w:ilvl w:val="0"/>
          <w:numId w:val="2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身体动觉能力与身体感知能力的形成。</w:t>
      </w:r>
    </w:p>
    <w:p>
      <w:pPr>
        <w:widowControl/>
        <w:numPr>
          <w:ilvl w:val="0"/>
          <w:numId w:val="1"/>
        </w:numPr>
        <w:spacing w:before="120" w:beforeLines="50" w:after="120" w:afterLines="50"/>
        <w:ind w:left="0" w:leftChars="0"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热身组合</w:t>
      </w:r>
    </w:p>
    <w:p>
      <w:pPr>
        <w:widowControl w:val="0"/>
        <w:ind w:left="780" w:firstLine="420" w:firstLineChars="200"/>
        <w:jc w:val="both"/>
        <w:rPr>
          <w:rFonts w:hint="default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每堂课的第一个环节由热身组合开启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热身组合包含膝关节动作、髋关节动作、躯干动作、上肢关节动作、带爆发力的热身动作。通过热身组合，将学生的身体调整至舞蹈课堂中所需的身体。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脚与头综合训练组合</w:t>
      </w:r>
    </w:p>
    <w:p>
      <w:pPr>
        <w:widowControl w:val="0"/>
        <w:ind w:left="780" w:firstLine="420" w:firstLineChars="200"/>
        <w:jc w:val="both"/>
        <w:rPr>
          <w:rFonts w:hint="default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脚与头综合训练组合”从基本关节运动对肢体各个部位产生初步认知，养成良好训练习惯。通过对腿部各关节的拉伸动作形成对腿部肌肉的相应控制能力。通过对头的基本方向、手臂呼吸及腰的运动练习增加动作美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躯干与关节综合训练组合</w:t>
      </w:r>
    </w:p>
    <w:p>
      <w:pPr>
        <w:widowControl w:val="0"/>
        <w:ind w:left="780" w:firstLine="420" w:firstLineChars="200"/>
        <w:jc w:val="both"/>
        <w:rPr>
          <w:rFonts w:hint="default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躯干与关节综合训练组合”通过身体接触地面所发生的关系，对各个关节的灵活性、延续性、控制性等动作进行练习，强调身体各个关节的放松与灵活运用。通过脊椎的活动练习，达到对躯干的控制力。通动作与动作之间的连接，训练关节运动的连贯性，加强身体协调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基本站姿与柔韧训练组合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“基本站姿与柔韧训练组合”通过把上的基本站姿练习和肩、腰、腿的柔韧练习，主要解决躯干的直立、重心的稳定、肢体的柔韧以及肌肉控制能力。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手眼身综合训练组合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“手眼身综合训练组合”主要包含身体的提、沉、含、腆、冲、靠等古典舞身韵基本动姿，并配合以手眼训练，在情境中训练学生眼神、呼吸与舞姿的协调性和表情表现力。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紧张、放松与重心训练组合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紧张、放松与重心训练组合”利用呼吸贯穿倒地爬起、静动结合、移动转化的练习，培养学生对身体的高度控制力，通过对动作节奏的变化与爆发力的把握，感受肌肉的松与弛关系，找到重心的移动及变化方式，达到肢体协调度的训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综合性跳跃训练组合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“综合性跳跃训练组合”通过单一的跳跃、移动的跳跃、节奏变化的跳跃、连接中的跳跃，充分利用地心引力与反作用力，使力量运动产生新支点，训练肌肉力量的爆发力和控制力。</w:t>
      </w:r>
    </w:p>
    <w:p>
      <w:pPr>
        <w:widowControl/>
        <w:numPr>
          <w:ilvl w:val="0"/>
          <w:numId w:val="1"/>
        </w:numPr>
        <w:spacing w:before="120" w:beforeLines="50" w:after="120" w:afterLines="50"/>
        <w:ind w:left="0" w:leftChars="0"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widowControl w:val="0"/>
        <w:numPr>
          <w:ilvl w:val="0"/>
          <w:numId w:val="4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口传身授法</w:t>
      </w:r>
    </w:p>
    <w:p>
      <w:pPr>
        <w:widowControl w:val="0"/>
        <w:numPr>
          <w:ilvl w:val="0"/>
          <w:numId w:val="4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模仿训练法</w:t>
      </w:r>
    </w:p>
    <w:p>
      <w:pPr>
        <w:widowControl w:val="0"/>
        <w:numPr>
          <w:ilvl w:val="0"/>
          <w:numId w:val="4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展示讨论法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课堂表现测评</w:t>
      </w: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：通过学生课堂动作完成度及课堂过程参与度进行质性评价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。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作业检测：</w:t>
      </w: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通过学生作业完成度及质量进行质性评价。</w:t>
      </w:r>
    </w:p>
    <w:p>
      <w:pPr>
        <w:widowControl/>
        <w:spacing w:before="120" w:beforeLines="50" w:after="120" w:afterLines="50"/>
        <w:ind w:firstLine="480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/>
          <w:b/>
          <w:sz w:val="24"/>
        </w:rPr>
        <w:t>第二</w:t>
      </w:r>
      <w:r>
        <w:rPr>
          <w:rFonts w:hint="eastAsia" w:ascii="黑体" w:hAnsi="黑体" w:eastAsia="黑体"/>
          <w:b/>
          <w:sz w:val="24"/>
          <w:lang w:val="en-US" w:eastAsia="zh-CN"/>
        </w:rPr>
        <w:t>模块</w:t>
      </w:r>
      <w:r>
        <w:rPr>
          <w:rFonts w:hint="eastAsia" w:ascii="黑体" w:hAnsi="黑体" w:eastAsia="黑体"/>
          <w:b/>
          <w:sz w:val="24"/>
        </w:rPr>
        <w:t xml:space="preserve"> </w:t>
      </w:r>
      <w:r>
        <w:rPr>
          <w:rFonts w:hint="eastAsia" w:ascii="黑体" w:hAnsi="黑体" w:eastAsia="黑体"/>
          <w:b/>
          <w:sz w:val="24"/>
          <w:lang w:val="en-US" w:eastAsia="zh-CN"/>
        </w:rPr>
        <w:t>风格性舞蹈训练组合</w:t>
      </w:r>
      <w:r>
        <w:rPr>
          <w:rFonts w:hint="eastAsia" w:ascii="黑体" w:hAnsi="黑体" w:eastAsia="黑体"/>
          <w:b/>
          <w:sz w:val="24"/>
        </w:rPr>
        <w:t xml:space="preserve"> 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教学目标 </w:t>
      </w:r>
    </w:p>
    <w:p>
      <w:pPr>
        <w:widowControl w:val="0"/>
        <w:ind w:left="780" w:firstLine="420" w:firstLineChars="200"/>
        <w:jc w:val="both"/>
        <w:rPr>
          <w:rFonts w:hint="default" w:ascii="宋体" w:hAnsi="宋体" w:eastAsia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通过这一模块的学习，</w:t>
      </w: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在不同风格的舞种学习中，认知并掌握不同民族舞蹈文化、舞蹈风格、舞蹈动律、舞蹈音乐及主要动作，形成身体协调性与舞蹈表现力，生成对中国传统文化的身体记忆。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0" w:leftChars="0"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widowControl w:val="0"/>
        <w:numPr>
          <w:ilvl w:val="0"/>
          <w:numId w:val="6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各舞种舞蹈风格、韵律及文化的认知与掌握；</w:t>
      </w:r>
    </w:p>
    <w:p>
      <w:pPr>
        <w:widowControl w:val="0"/>
        <w:numPr>
          <w:ilvl w:val="0"/>
          <w:numId w:val="6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不同风格舞蹈中身体协调性及表现力的把控；</w:t>
      </w:r>
    </w:p>
    <w:p>
      <w:pPr>
        <w:widowControl w:val="0"/>
        <w:numPr>
          <w:ilvl w:val="0"/>
          <w:numId w:val="6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形成对中国传统文化的文化自觉。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0" w:leftChars="0"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芭蕾手位组合</w:t>
      </w:r>
    </w:p>
    <w:p>
      <w:pPr>
        <w:widowControl w:val="0"/>
        <w:ind w:left="780" w:firstLine="420" w:firstLineChars="200"/>
        <w:jc w:val="both"/>
        <w:rPr>
          <w:rFonts w:hint="default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“芭蕾手位组合”是包含芭蕾七个基本手位的综合性组合，通过手位基本位置的练习，把握动作的延长性，认知芭蕾舞适度、优雅、柔和的风格性。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芭蕾舞步组合</w:t>
      </w:r>
    </w:p>
    <w:p>
      <w:pPr>
        <w:widowControl w:val="0"/>
        <w:ind w:left="780" w:firstLine="420" w:firstLineChars="200"/>
        <w:jc w:val="both"/>
        <w:rPr>
          <w:rFonts w:hint="default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“芭蕾舞步组合”包含芭蕾基本舞步“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suivi</w:t>
      </w: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”“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Pas de bourree simple</w:t>
      </w: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”“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Balance</w:t>
      </w: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”，通过与手位的配合，在不同节奏、不同幅度的表现过程中，强调舞步的灵活、零碎、平稳、流畅、干净。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中国古典舞手位与舞姿组合</w:t>
      </w:r>
    </w:p>
    <w:p>
      <w:pPr>
        <w:widowControl w:val="0"/>
        <w:ind w:left="780" w:firstLine="420" w:firstLineChars="200"/>
        <w:jc w:val="both"/>
        <w:rPr>
          <w:rFonts w:hint="default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“中国古典舞手位与舞姿组合”主要包含中国古典舞的手形、姿态、韵律，使学生初步掌握中国古典舞的基本典型舞姿，在舞姿中体现出中国传统舞蹈文化形神兼备的特性。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中国古典舞步伐与舞姿组合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“中国古典舞步伐与舞姿组合”以“圆场步”“漫步”为主，通过不同速度及节奏的步伐练习，在流动中与身体动律、基本舞姿结合，表现并掌握中国古典舞行云流水的特性。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汉族东北秧歌基础组合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“汉族东北秧歌基础组合”主要以上下身基本动律为主要内容，通过动律、绢花和步伐的协调性训练，强调“稳浪艮俏颤”的基本艺术风格，使学生对汉族东北地区舞蹈文化、风格及动律进行体验与认知。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汉族云南花灯基础组合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汉族云南花灯基础组合”主要以“正崴”“反崴”为主要内容，强调在柔韧、平和、快捷的崴动律基础上，培养学生局部运动支配能力以及上下身协调能力，使学生对云南地区汉族舞蹈文化、风格及动律进行体验与认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藏族舞蹈基础组合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“藏族舞蹈基础组合”以“堆谐”为主要内容，强调在膝关节屈伸颤动律基础上的各种基本步伐变化与连接，以及上身的随动与配合，使学生对藏族舞蹈文化、风格及动律进行体验与认知。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蒙古族舞蹈基础组合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“蒙古族舞蹈基础组合”以“硬腕”和“肩”为主要内容，训练肩与手的灵活、力度、弹性，并配合以步伐，使学生对蒙古族舞蹈文化、风格及动律进行体验与认知。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维吾尔族舞蹈基础组合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“维吾尔族舞蹈基础组合”以“多朗”为主要内容，通过基本体态和基本步伐的练习，强调挺而不僵、颤而不窜的基本动律，使学生对维吾尔族舞蹈文化、风格及动律进行体验与认知。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傣族舞蹈基础组合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“傣族舞蹈基础组合”主要以基本动律和舞姿为主要内容，强调屈伸的动律性及舞姿的造型性，使学生对傣族舞蹈文化、风格及动律进行体验与认知。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63" w:leftChars="0" w:firstLine="420" w:firstLineChars="200"/>
        <w:jc w:val="both"/>
        <w:textAlignment w:val="auto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朝鲜族舞蹈基础组合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朝鲜族舞蹈基础组合”主要以“古格里节奏动律”为主要内容，通过朝鲜族舞蹈的呼吸节奏型、步伐及手位，强调运用呼吸完成动作的延伸、发展和把握动作分寸的内在力量，使学生对朝鲜族舞蹈文化、风格及动律进行体验与认知。</w:t>
      </w:r>
    </w:p>
    <w:p>
      <w:pPr>
        <w:widowControl/>
        <w:numPr>
          <w:ilvl w:val="0"/>
          <w:numId w:val="5"/>
        </w:numPr>
        <w:spacing w:before="120" w:beforeLines="50" w:after="120" w:afterLines="50"/>
        <w:ind w:left="0" w:leftChars="0"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widowControl w:val="0"/>
        <w:numPr>
          <w:ilvl w:val="0"/>
          <w:numId w:val="8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口传身授法</w:t>
      </w:r>
    </w:p>
    <w:p>
      <w:pPr>
        <w:widowControl w:val="0"/>
        <w:numPr>
          <w:ilvl w:val="0"/>
          <w:numId w:val="8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模仿训练法</w:t>
      </w:r>
    </w:p>
    <w:p>
      <w:pPr>
        <w:widowControl w:val="0"/>
        <w:numPr>
          <w:ilvl w:val="0"/>
          <w:numId w:val="8"/>
        </w:numPr>
        <w:ind w:left="360" w:leftChars="0" w:firstLine="420" w:firstLineChars="200"/>
        <w:jc w:val="both"/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展示讨论法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widowControl w:val="0"/>
        <w:ind w:left="780" w:firstLine="420" w:firstLineChars="200"/>
        <w:jc w:val="both"/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</w:pPr>
      <w:bookmarkStart w:id="2" w:name="OLE_LINK1"/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课堂表现测评</w:t>
      </w: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：通过学生课堂动作完成度及课堂过程参与度进行质性评价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。</w:t>
      </w:r>
    </w:p>
    <w:p>
      <w:pPr>
        <w:widowControl w:val="0"/>
        <w:ind w:left="780" w:firstLine="420" w:firstLineChars="200"/>
        <w:jc w:val="both"/>
        <w:rPr>
          <w:rFonts w:hint="default" w:ascii="宋体" w:hAnsi="宋体" w:eastAsia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作业检测：</w:t>
      </w: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通过学生作业完成度及质量进行质性评价。</w:t>
      </w:r>
    </w:p>
    <w:bookmarkEnd w:id="2"/>
    <w:p>
      <w:pPr>
        <w:widowControl/>
        <w:spacing w:before="120" w:beforeLines="50" w:after="120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20" w:beforeLines="50" w:after="120" w:afterLines="50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  <w:szCs w:val="21"/>
        </w:rPr>
        <w:t>表2：各章节的具体内容和学时分配表</w:t>
      </w:r>
    </w:p>
    <w:tbl>
      <w:tblPr>
        <w:tblStyle w:val="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800"/>
        <w:gridCol w:w="1964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章节</w:t>
            </w:r>
          </w:p>
        </w:tc>
        <w:tc>
          <w:tcPr>
            <w:tcW w:w="28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章节内容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支撑课程目标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eastAsia="宋体" w:cstheme="minorBidi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0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</w:rPr>
              <w:t>第一</w:t>
            </w:r>
            <w:r>
              <w:rPr>
                <w:rFonts w:hint="eastAsia" w:ascii="宋体" w:hAnsi="宋体" w:cstheme="minorBidi"/>
                <w:lang w:val="en-US" w:eastAsia="zh-CN"/>
              </w:rPr>
              <w:t>模块</w:t>
            </w:r>
          </w:p>
        </w:tc>
        <w:tc>
          <w:tcPr>
            <w:tcW w:w="2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热身组合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脚与头综合训练组合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躯干与关节综合训练组合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基本站姿与柔韧</w:t>
            </w: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训练</w:t>
            </w:r>
            <w:r>
              <w:rPr>
                <w:rFonts w:hint="eastAsia" w:hAnsi="宋体" w:cs="宋体"/>
                <w:lang w:val="en-US" w:eastAsia="zh-CN"/>
              </w:rPr>
              <w:t>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手眼身综合训练组合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紧张、放松与重心训练组</w:t>
            </w:r>
            <w:r>
              <w:rPr>
                <w:rFonts w:hint="eastAsia" w:hAnsi="宋体" w:cs="仿宋"/>
                <w:kern w:val="2"/>
                <w:sz w:val="21"/>
                <w:szCs w:val="21"/>
                <w:lang w:val="en-US" w:eastAsia="zh-CN" w:bidi="ar-SA"/>
              </w:rPr>
              <w:t>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综合性跳跃训练组合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课程目标1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课程目标2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课程目标3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2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</w:rPr>
              <w:t>第二</w:t>
            </w:r>
            <w:r>
              <w:rPr>
                <w:rFonts w:hint="eastAsia" w:ascii="宋体" w:hAnsi="宋体" w:cstheme="minorBidi"/>
                <w:lang w:val="en-US" w:eastAsia="zh-CN"/>
              </w:rPr>
              <w:t>模块</w:t>
            </w:r>
          </w:p>
        </w:tc>
        <w:tc>
          <w:tcPr>
            <w:tcW w:w="2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芭蕾手位组合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芭蕾舞步组合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中国古典舞手位与舞姿组合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中国古典舞步伐与舞姿组合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汉族东北秧歌基础组合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汉族云南花灯基础组合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藏族舞蹈基础组合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蒙古族舞蹈基础组合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维吾尔族舞蹈基础组合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傣族舞蹈基础组合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theme="minorBidi"/>
              </w:rPr>
            </w:pPr>
            <w:r>
              <w:rPr>
                <w:rFonts w:hint="eastAsia" w:hAnsi="宋体" w:cs="宋体"/>
                <w:lang w:val="en-US" w:eastAsia="zh-CN"/>
              </w:rPr>
              <w:t>朝鲜族舞蹈基础组合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课程目标1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课程目标2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课程目标3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lang w:val="en-US" w:eastAsia="zh-CN"/>
              </w:rPr>
            </w:pPr>
            <w:r>
              <w:rPr>
                <w:rFonts w:hint="eastAsia" w:ascii="宋体" w:hAnsi="宋体" w:cstheme="minorBidi"/>
                <w:lang w:val="en-US" w:eastAsia="zh-CN"/>
              </w:rPr>
              <w:t>23</w:t>
            </w:r>
          </w:p>
        </w:tc>
      </w:tr>
    </w:tbl>
    <w:p>
      <w:pPr>
        <w:widowControl/>
        <w:spacing w:before="120" w:beforeLines="50" w:after="120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20" w:beforeLines="50" w:after="120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表3：教学进度表</w:t>
      </w:r>
    </w:p>
    <w:tbl>
      <w:tblPr>
        <w:tblStyle w:val="6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00"/>
        <w:gridCol w:w="1325"/>
        <w:gridCol w:w="2500"/>
        <w:gridCol w:w="1187"/>
        <w:gridCol w:w="1788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周次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日期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章节名称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内容提要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授课时数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作业及要求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第一模块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基础性舞蹈训练组合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热身组合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脚与头综合训练组合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第一模块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基础性舞蹈训练组合</w:t>
            </w:r>
          </w:p>
        </w:tc>
        <w:tc>
          <w:tcPr>
            <w:tcW w:w="25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躯干与关节综合训练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第一模块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基础性舞蹈训练组合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基本站姿与柔韧训练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第一模块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基础性舞蹈训练组合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  <w:lang w:val="en-US" w:eastAsia="zh-CN"/>
              </w:rPr>
              <w:t>手眼身综合训练组合</w:t>
            </w:r>
            <w:r>
              <w:rPr>
                <w:rFonts w:hint="eastAsia" w:ascii="宋体" w:hAnsi="宋体" w:eastAsia="宋体" w:cstheme="minorBidi"/>
                <w:szCs w:val="21"/>
              </w:rPr>
              <w:t>芭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5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第一模块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基础性舞蹈训练组合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Cs w:val="21"/>
                <w:lang w:val="en-US" w:eastAsia="zh-CN"/>
              </w:rPr>
              <w:t>紧张、放松与重心训练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  <w:lang w:val="en-US" w:eastAsia="zh-CN"/>
              </w:rPr>
              <w:t>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6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第一模块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基础性舞蹈训练组合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  <w:t>综合性跳跃训练组合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7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第二模块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风格性舞蹈训练组合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蕾手位组合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芭蕾舞步组合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第二模块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风格性舞蹈训练组合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Cs w:val="21"/>
                <w:lang w:val="en-US" w:eastAsia="zh-CN"/>
              </w:rPr>
              <w:t>中国古典舞手位与舞姿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  <w:lang w:val="en-US" w:eastAsia="zh-CN"/>
              </w:rPr>
              <w:t>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9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第二模块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风格性舞蹈训练组合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Cs w:val="21"/>
                <w:lang w:val="en-US" w:eastAsia="zh-CN"/>
              </w:rPr>
              <w:t>中国古典舞步伐与舞姿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  <w:lang w:val="en-US" w:eastAsia="zh-CN"/>
              </w:rPr>
              <w:t>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10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第二模块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风格性舞蹈训练组合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汉族东北秧歌基础组合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11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第二模块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风格性舞蹈训练组合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汉族云南花灯基础组合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第二模块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风格性舞蹈训练组合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藏族舞蹈基础组合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13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第二模块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风格性舞蹈训练组合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蒙古族舞蹈基础组合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14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第二模块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风格性舞蹈训练组合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维吾尔族</w:t>
            </w:r>
            <w:r>
              <w:rPr>
                <w:rFonts w:hint="eastAsia" w:ascii="宋体" w:hAnsi="宋体" w:eastAsia="宋体" w:cstheme="minorBidi"/>
                <w:szCs w:val="21"/>
              </w:rPr>
              <w:t>舞蹈基础组合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15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第二模块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风格性舞蹈训练组合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傣族舞蹈基础组合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16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第二模块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风格性舞蹈训练组合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朝鲜族舞蹈基础组合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：复习组合内容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cstheme="minorBidi"/>
                <w:b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：每位学生自主录制复习视频并提交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1</w:t>
            </w:r>
            <w:r>
              <w:rPr>
                <w:rFonts w:ascii="宋体" w:hAnsi="宋体" w:eastAsia="宋体" w:cstheme="minorBidi"/>
                <w:szCs w:val="21"/>
              </w:rPr>
              <w:t>7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复习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分组复习所有组合内容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复习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theme="minorBidi"/>
                <w:szCs w:val="21"/>
              </w:rPr>
            </w:pPr>
          </w:p>
        </w:tc>
      </w:tr>
    </w:tbl>
    <w:p>
      <w:pPr>
        <w:widowControl/>
        <w:spacing w:before="120" w:beforeLines="50" w:after="120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lang w:val="en-US" w:eastAsia="zh-CN"/>
        </w:rPr>
        <w:t>教材：</w:t>
      </w:r>
      <w:r>
        <w:rPr>
          <w:rFonts w:hint="eastAsia" w:ascii="宋体" w:hAnsi="宋体"/>
        </w:rPr>
        <w:t>田培培著.舞蹈与形体训练[M].北京:人民音乐出版社,2015.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</w:rPr>
        <w:t>2．</w:t>
      </w:r>
      <w:r>
        <w:rPr>
          <w:rFonts w:hint="eastAsia" w:ascii="宋体" w:hAnsi="宋体"/>
          <w:lang w:val="en-US" w:eastAsia="zh-CN"/>
        </w:rPr>
        <w:t>参考：历届中国舞蹈荷花奖比赛视频</w:t>
      </w:r>
    </w:p>
    <w:p>
      <w:pPr>
        <w:widowControl/>
        <w:spacing w:before="120" w:beforeLines="50" w:after="120" w:afterLines="50"/>
        <w:ind w:firstLine="561" w:firstLineChars="200"/>
        <w:jc w:val="left"/>
        <w:rPr>
          <w:rFonts w:ascii="宋体" w:hAnsi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1．</w:t>
      </w: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口传身授</w:t>
      </w:r>
      <w:r>
        <w:rPr>
          <w:rFonts w:hint="eastAsia" w:ascii="宋体" w:hAnsi="宋体"/>
          <w:lang w:val="en-US" w:eastAsia="zh-CN"/>
        </w:rPr>
        <w:t>法</w:t>
      </w:r>
    </w:p>
    <w:p>
      <w:pPr>
        <w:widowControl w:val="0"/>
        <w:ind w:left="780" w:firstLine="420" w:firstLineChars="200"/>
        <w:jc w:val="both"/>
        <w:rPr>
          <w:rFonts w:hint="default" w:ascii="宋体" w:hAnsi="宋体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“口传身授”是舞蹈教学的基本方法，主要指教师在舞蹈教学过程中“讲解+实践”，边讲解边示范。一方面，教师对舞蹈的风格和文化、动作的要领与规则进行清晰讲解，并对学生的动作进行纠正；另一方面，教师在教学中还需要亲身示范舞蹈动作，将舞蹈以直观的形式传递给学生。</w:t>
      </w:r>
    </w:p>
    <w:p>
      <w:pPr>
        <w:widowControl/>
        <w:numPr>
          <w:ilvl w:val="0"/>
          <w:numId w:val="9"/>
        </w:numPr>
        <w:spacing w:before="120" w:beforeLines="50" w:after="120" w:afterLines="50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模仿训练</w:t>
      </w:r>
      <w:r>
        <w:rPr>
          <w:rFonts w:hint="eastAsia" w:ascii="宋体" w:hAnsi="宋体"/>
          <w:lang w:val="en-US" w:eastAsia="zh-CN"/>
        </w:rPr>
        <w:t>法</w:t>
      </w:r>
    </w:p>
    <w:p>
      <w:pPr>
        <w:widowControl w:val="0"/>
        <w:ind w:left="780" w:firstLine="420" w:firstLineChars="200"/>
        <w:jc w:val="both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在教师进行“口传身授”之后，学生的模仿与训练也不可或缺。在这一教学方法中，学生在了解舞蹈基本知识以及获得舞蹈直观形态之后，根据要领与规则对教师的示范进行模仿，并通过自主性反复训练形成身体记忆。在这个过程中，教师需要不断强调动作要点并指出学生的不足，以帮助学生纠正动作的规范性。</w:t>
      </w:r>
    </w:p>
    <w:p>
      <w:pPr>
        <w:widowControl/>
        <w:numPr>
          <w:ilvl w:val="0"/>
          <w:numId w:val="9"/>
        </w:numPr>
        <w:spacing w:before="120" w:beforeLines="50" w:after="120" w:afterLines="50"/>
        <w:ind w:left="0" w:leftChars="0"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展示讨论</w:t>
      </w:r>
      <w:r>
        <w:rPr>
          <w:rFonts w:hint="eastAsia" w:ascii="宋体" w:hAnsi="宋体"/>
          <w:lang w:val="en-US" w:eastAsia="zh-CN"/>
        </w:rPr>
        <w:t>法</w:t>
      </w:r>
    </w:p>
    <w:p>
      <w:pPr>
        <w:widowControl w:val="0"/>
        <w:ind w:left="780" w:firstLine="420" w:firstLineChars="200"/>
        <w:jc w:val="both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cs="仿宋"/>
          <w:kern w:val="2"/>
          <w:sz w:val="21"/>
          <w:szCs w:val="21"/>
          <w:lang w:val="en-US" w:eastAsia="zh-CN" w:bidi="ar-SA"/>
        </w:rPr>
        <w:t>在每堂课结束之前，分小组进行组合展示与观摩，之后进行课堂展示的总结与讨论。</w:t>
      </w:r>
    </w:p>
    <w:p>
      <w:pPr>
        <w:widowControl/>
        <w:spacing w:before="120" w:beforeLines="50" w:after="120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20" w:beforeLines="50" w:after="120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（一）课程考核与课程目标的对应关系 </w:t>
      </w:r>
    </w:p>
    <w:p>
      <w:pPr>
        <w:widowControl/>
        <w:spacing w:before="120" w:beforeLines="50" w:after="120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表4：课程考核与课程目标的对应关系表</w:t>
      </w:r>
    </w:p>
    <w:tbl>
      <w:tblPr>
        <w:tblStyle w:val="5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lang w:val="en-US" w:eastAsia="zh-CN"/>
              </w:rPr>
              <w:t>考核组合完成度</w:t>
            </w:r>
            <w:r>
              <w:rPr>
                <w:rFonts w:hint="eastAsia" w:hAnsi="宋体"/>
              </w:rPr>
              <w:t>，建构身体的动觉性能力和具身性思考</w:t>
            </w:r>
            <w:r>
              <w:rPr>
                <w:rFonts w:hint="eastAsia" w:hAnsi="宋体"/>
                <w:lang w:val="en-US" w:eastAsia="zh-CN"/>
              </w:rPr>
              <w:t>的能力</w:t>
            </w:r>
            <w:r>
              <w:rPr>
                <w:rFonts w:hint="eastAsia" w:hAnsi="宋体"/>
              </w:rPr>
              <w:t>，</w:t>
            </w:r>
            <w:r>
              <w:rPr>
                <w:rFonts w:hint="eastAsia" w:hAnsi="宋体"/>
                <w:lang w:val="en-US" w:eastAsia="zh-CN"/>
              </w:rPr>
              <w:t>以及</w:t>
            </w:r>
            <w:r>
              <w:rPr>
                <w:rFonts w:hint="eastAsia" w:hAnsi="宋体"/>
              </w:rPr>
              <w:t>对音乐和节奏的身体感知</w:t>
            </w:r>
            <w:r>
              <w:rPr>
                <w:rFonts w:hint="eastAsia" w:hAnsi="宋体"/>
                <w:lang w:val="en-US" w:eastAsia="zh-CN"/>
              </w:rPr>
              <w:t>能力</w:t>
            </w:r>
            <w:r>
              <w:rPr>
                <w:rFonts w:hint="eastAsia" w:hAnsi="宋体"/>
              </w:rPr>
              <w:t>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视频</w:t>
            </w:r>
            <w:r>
              <w:rPr>
                <w:rFonts w:hint="eastAsia" w:hAnsi="宋体"/>
                <w:bCs/>
                <w:szCs w:val="21"/>
              </w:rPr>
              <w:t>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期中展示</w:t>
            </w:r>
            <w:r>
              <w:rPr>
                <w:rFonts w:hint="eastAsia" w:hAnsi="宋体"/>
                <w:bCs/>
                <w:szCs w:val="21"/>
              </w:rPr>
              <w:t>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hAnsi="宋体"/>
                <w:bCs/>
                <w:szCs w:val="21"/>
              </w:rPr>
              <w:t>）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期末展示</w:t>
            </w:r>
            <w:r>
              <w:rPr>
                <w:rFonts w:hint="eastAsia" w:hAnsi="宋体"/>
                <w:bCs/>
                <w:szCs w:val="21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lang w:val="en-US" w:eastAsia="zh-CN"/>
              </w:rPr>
              <w:t>考核风格性舞蹈组合完成度</w:t>
            </w:r>
            <w:r>
              <w:rPr>
                <w:rFonts w:hint="eastAsia" w:hAnsi="宋体"/>
              </w:rPr>
              <w:t>，认知不同风格的舞蹈文化</w:t>
            </w:r>
            <w:r>
              <w:rPr>
                <w:rFonts w:hint="eastAsia" w:hAnsi="宋体"/>
                <w:lang w:val="en-US" w:eastAsia="zh-CN"/>
              </w:rPr>
              <w:t>的能力</w:t>
            </w:r>
            <w:r>
              <w:rPr>
                <w:rFonts w:hint="eastAsia" w:hAnsi="宋体"/>
              </w:rPr>
              <w:t>，建构身体的协调性及表现</w:t>
            </w:r>
            <w:r>
              <w:rPr>
                <w:rFonts w:hint="eastAsia" w:hAnsi="宋体"/>
                <w:lang w:val="en-US" w:eastAsia="zh-CN"/>
              </w:rPr>
              <w:t>的能</w:t>
            </w:r>
            <w:r>
              <w:rPr>
                <w:rFonts w:hint="eastAsia" w:hAnsi="宋体"/>
              </w:rPr>
              <w:t>力，</w:t>
            </w:r>
            <w:r>
              <w:rPr>
                <w:rFonts w:hint="eastAsia" w:hAnsi="宋体"/>
                <w:lang w:val="en-US" w:eastAsia="zh-CN"/>
              </w:rPr>
              <w:t>以及</w:t>
            </w:r>
            <w:r>
              <w:rPr>
                <w:rFonts w:hint="eastAsia" w:hAnsi="宋体"/>
              </w:rPr>
              <w:t>对中国传统文化</w:t>
            </w:r>
            <w:r>
              <w:rPr>
                <w:rFonts w:hint="eastAsia" w:hAnsi="宋体"/>
                <w:lang w:val="en-US" w:eastAsia="zh-CN"/>
              </w:rPr>
              <w:t>形成</w:t>
            </w:r>
            <w:r>
              <w:rPr>
                <w:rFonts w:hint="eastAsia" w:hAnsi="宋体"/>
              </w:rPr>
              <w:t>身体记忆</w:t>
            </w:r>
            <w:r>
              <w:rPr>
                <w:rFonts w:hint="eastAsia" w:hAnsi="宋体"/>
                <w:lang w:val="en-US" w:eastAsia="zh-CN"/>
              </w:rPr>
              <w:t>的能力</w:t>
            </w:r>
            <w:r>
              <w:rPr>
                <w:rFonts w:hint="eastAsia" w:hAnsi="宋体"/>
              </w:rPr>
              <w:t>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视频</w:t>
            </w:r>
            <w:r>
              <w:rPr>
                <w:rFonts w:hint="eastAsia" w:hAnsi="宋体"/>
                <w:bCs/>
                <w:szCs w:val="21"/>
              </w:rPr>
              <w:t>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期中展示</w:t>
            </w:r>
            <w:r>
              <w:rPr>
                <w:rFonts w:hint="eastAsia" w:hAnsi="宋体"/>
                <w:bCs/>
                <w:szCs w:val="21"/>
              </w:rPr>
              <w:t>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  <w:szCs w:val="21"/>
              </w:rPr>
              <w:t>（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hAnsi="宋体"/>
                <w:bCs/>
                <w:szCs w:val="21"/>
              </w:rPr>
              <w:t>）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期末展示</w:t>
            </w:r>
            <w:r>
              <w:rPr>
                <w:rFonts w:hint="eastAsia" w:hAnsi="宋体"/>
                <w:bCs/>
                <w:szCs w:val="21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20" w:beforeLines="50" w:after="12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20" w:beforeLines="50" w:after="120" w:afterLines="50"/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考核</w:t>
            </w:r>
            <w:r>
              <w:rPr>
                <w:rFonts w:hint="eastAsia" w:hAnsi="宋体"/>
                <w:b w:val="0"/>
                <w:bCs/>
              </w:rPr>
              <w:t>整合、运用舞蹈艺术形式的能力，将储备的舞蹈基础知识、舞蹈技能、舞蹈文化贯通于音乐学科知识及素养</w:t>
            </w:r>
            <w:r>
              <w:rPr>
                <w:rFonts w:hint="eastAsia" w:hAnsi="宋体"/>
                <w:b w:val="0"/>
                <w:bCs/>
                <w:lang w:val="en-US" w:eastAsia="zh-CN"/>
              </w:rPr>
              <w:t>的能力</w:t>
            </w:r>
            <w:r>
              <w:rPr>
                <w:rFonts w:hint="eastAsia" w:hAnsi="宋体"/>
                <w:b w:val="0"/>
                <w:bCs/>
              </w:rPr>
              <w:t>，融汇于中国传统文化传承及品格生成</w:t>
            </w:r>
            <w:r>
              <w:rPr>
                <w:rFonts w:hint="eastAsia" w:hAnsi="宋体"/>
                <w:b w:val="0"/>
                <w:bCs/>
                <w:lang w:val="en-US" w:eastAsia="zh-CN"/>
              </w:rPr>
              <w:t>的能力，以及艺术审美品好的提升能力</w:t>
            </w:r>
            <w:r>
              <w:rPr>
                <w:rFonts w:hint="eastAsia" w:hAnsi="宋体"/>
                <w:b w:val="0"/>
                <w:bCs/>
              </w:rPr>
              <w:t>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视频</w:t>
            </w:r>
            <w:r>
              <w:rPr>
                <w:rFonts w:hint="eastAsia" w:hAnsi="宋体"/>
                <w:bCs/>
                <w:szCs w:val="21"/>
              </w:rPr>
              <w:t>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期中展示</w:t>
            </w:r>
            <w:r>
              <w:rPr>
                <w:rFonts w:hint="eastAsia" w:hAnsi="宋体"/>
                <w:bCs/>
                <w:szCs w:val="21"/>
              </w:rPr>
              <w:t>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  <w:szCs w:val="21"/>
              </w:rPr>
              <w:t>（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hAnsi="宋体"/>
                <w:bCs/>
                <w:szCs w:val="21"/>
              </w:rPr>
              <w:t>）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期末展示</w:t>
            </w:r>
            <w:r>
              <w:rPr>
                <w:rFonts w:hint="eastAsia" w:hAnsi="宋体"/>
                <w:bCs/>
                <w:szCs w:val="21"/>
              </w:rPr>
              <w:t>测试</w:t>
            </w:r>
          </w:p>
        </w:tc>
      </w:tr>
    </w:tbl>
    <w:p>
      <w:pPr>
        <w:widowControl/>
        <w:spacing w:before="120" w:beforeLines="50" w:after="120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（二）评定方法 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</w:rPr>
        <w:t xml:space="preserve">1．评定方法 </w:t>
      </w:r>
    </w:p>
    <w:p>
      <w:pPr>
        <w:ind w:firstLine="420" w:firstLineChars="200"/>
        <w:rPr>
          <w:rFonts w:hint="eastAsia" w:ascii="宋体" w:hAnsi="宋体" w:eastAsia="宋体" w:cs="仿宋"/>
          <w:szCs w:val="21"/>
          <w:lang w:eastAsia="zh-CN"/>
        </w:rPr>
      </w:pPr>
      <w:r>
        <w:rPr>
          <w:rFonts w:hint="eastAsia" w:ascii="宋体" w:hAnsi="宋体" w:cs="仿宋"/>
          <w:szCs w:val="21"/>
          <w:lang w:eastAsia="zh-CN"/>
        </w:rPr>
        <w:t>（</w:t>
      </w:r>
      <w:r>
        <w:rPr>
          <w:rFonts w:hint="eastAsia" w:ascii="宋体" w:hAnsi="宋体" w:eastAsia="宋体" w:cs="仿宋"/>
          <w:szCs w:val="21"/>
        </w:rPr>
        <w:t>1</w:t>
      </w:r>
      <w:r>
        <w:rPr>
          <w:rFonts w:hint="eastAsia" w:ascii="宋体" w:hAnsi="宋体" w:cs="仿宋"/>
          <w:szCs w:val="21"/>
          <w:lang w:eastAsia="zh-CN"/>
        </w:rPr>
        <w:t>）</w:t>
      </w:r>
      <w:r>
        <w:rPr>
          <w:rFonts w:hint="eastAsia" w:ascii="宋体" w:hAnsi="宋体" w:eastAsia="宋体" w:cs="仿宋"/>
          <w:szCs w:val="21"/>
        </w:rPr>
        <w:t>平时成绩：</w:t>
      </w:r>
      <w:r>
        <w:rPr>
          <w:rFonts w:hint="eastAsia" w:ascii="宋体" w:hAnsi="宋体" w:cs="仿宋"/>
          <w:szCs w:val="21"/>
          <w:lang w:val="en-US" w:eastAsia="zh-CN"/>
        </w:rPr>
        <w:t>50</w:t>
      </w:r>
      <w:r>
        <w:rPr>
          <w:rFonts w:hint="eastAsia" w:ascii="宋体" w:hAnsi="宋体" w:eastAsia="宋体" w:cs="仿宋"/>
          <w:szCs w:val="21"/>
        </w:rPr>
        <w:t>%</w:t>
      </w:r>
      <w:r>
        <w:rPr>
          <w:rFonts w:hint="eastAsia" w:ascii="宋体" w:hAnsi="宋体" w:eastAsia="宋体" w:cs="仿宋"/>
          <w:szCs w:val="21"/>
          <w:lang w:eastAsia="zh-CN"/>
        </w:rPr>
        <w:t>（</w:t>
      </w:r>
      <w:r>
        <w:rPr>
          <w:rFonts w:hint="eastAsia" w:ascii="宋体" w:hAnsi="宋体" w:eastAsia="宋体" w:cs="仿宋"/>
          <w:szCs w:val="21"/>
        </w:rPr>
        <w:t>课堂表现测评</w:t>
      </w:r>
      <w:r>
        <w:rPr>
          <w:rFonts w:hint="eastAsia" w:ascii="宋体" w:hAnsi="宋体" w:cs="仿宋"/>
          <w:szCs w:val="21"/>
          <w:lang w:val="en-US" w:eastAsia="zh-CN"/>
        </w:rPr>
        <w:t>40</w:t>
      </w:r>
      <w:r>
        <w:rPr>
          <w:rFonts w:hint="eastAsia" w:ascii="宋体" w:hAnsi="宋体" w:eastAsia="宋体" w:cs="仿宋"/>
          <w:color w:val="000000"/>
          <w:szCs w:val="21"/>
        </w:rPr>
        <w:t>%</w:t>
      </w:r>
      <w:r>
        <w:rPr>
          <w:rFonts w:hint="eastAsia" w:ascii="宋体" w:hAnsi="宋体" w:eastAsia="宋体" w:cs="仿宋"/>
          <w:szCs w:val="21"/>
        </w:rPr>
        <w:t>，作业检测</w:t>
      </w:r>
      <w:r>
        <w:rPr>
          <w:rFonts w:hint="eastAsia" w:ascii="宋体" w:hAnsi="宋体" w:cs="仿宋"/>
          <w:szCs w:val="21"/>
          <w:lang w:val="en-US" w:eastAsia="zh-CN"/>
        </w:rPr>
        <w:t>10</w:t>
      </w:r>
      <w:r>
        <w:rPr>
          <w:rFonts w:hint="eastAsia" w:ascii="宋体" w:hAnsi="宋体" w:eastAsia="宋体" w:cs="仿宋"/>
          <w:szCs w:val="21"/>
        </w:rPr>
        <w:t>%</w:t>
      </w:r>
      <w:r>
        <w:rPr>
          <w:rFonts w:hint="eastAsia" w:ascii="宋体" w:hAnsi="宋体" w:eastAsia="宋体" w:cs="仿宋"/>
          <w:szCs w:val="21"/>
          <w:lang w:eastAsia="zh-CN"/>
        </w:rPr>
        <w:t>）</w:t>
      </w:r>
    </w:p>
    <w:p>
      <w:pPr>
        <w:ind w:left="2310" w:leftChars="500" w:hanging="1260" w:hangingChars="6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课堂表现测评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  <w:lang w:val="en-US" w:eastAsia="zh-CN"/>
        </w:rPr>
        <w:t>：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根据</w:t>
      </w:r>
      <w:r>
        <w:rPr>
          <w:rFonts w:hint="eastAsia" w:ascii="宋体" w:hAnsi="宋体" w:cs="仿宋"/>
          <w:color w:val="333333"/>
          <w:szCs w:val="21"/>
          <w:shd w:val="clear" w:color="auto" w:fill="FFFFFF"/>
          <w:lang w:val="en-US" w:eastAsia="zh-CN"/>
        </w:rPr>
        <w:t>出勤、课堂参与度及表现力进行测评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。</w:t>
      </w:r>
    </w:p>
    <w:p>
      <w:pPr>
        <w:ind w:firstLine="1050" w:firstLineChars="500"/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作业检测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仿宋"/>
          <w:color w:val="333333"/>
          <w:szCs w:val="21"/>
          <w:shd w:val="clear" w:color="auto" w:fill="FFFFFF"/>
          <w:lang w:val="en-US" w:eastAsia="zh-CN"/>
        </w:rPr>
        <w:t>根据提交的复习视频进行测评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。</w:t>
      </w:r>
    </w:p>
    <w:p>
      <w:pPr>
        <w:ind w:firstLine="420" w:firstLineChars="200"/>
        <w:rPr>
          <w:rFonts w:hint="eastAsia" w:ascii="宋体" w:hAnsi="宋体" w:eastAsia="宋体" w:cs="仿宋"/>
          <w:szCs w:val="21"/>
          <w:lang w:eastAsia="zh-CN"/>
        </w:rPr>
      </w:pPr>
      <w:r>
        <w:rPr>
          <w:rFonts w:hint="eastAsia" w:ascii="宋体" w:hAnsi="宋体" w:cs="仿宋"/>
          <w:szCs w:val="21"/>
          <w:lang w:eastAsia="zh-CN"/>
        </w:rPr>
        <w:t>（</w:t>
      </w:r>
      <w:r>
        <w:rPr>
          <w:rFonts w:hint="eastAsia" w:ascii="宋体" w:hAnsi="宋体" w:cs="仿宋"/>
          <w:szCs w:val="21"/>
          <w:lang w:val="en-US" w:eastAsia="zh-CN"/>
        </w:rPr>
        <w:t>2</w:t>
      </w:r>
      <w:r>
        <w:rPr>
          <w:rFonts w:hint="eastAsia" w:ascii="宋体" w:hAnsi="宋体" w:cs="仿宋"/>
          <w:szCs w:val="21"/>
          <w:lang w:eastAsia="zh-CN"/>
        </w:rPr>
        <w:t>）</w:t>
      </w:r>
      <w:r>
        <w:rPr>
          <w:rFonts w:hint="eastAsia" w:ascii="宋体" w:hAnsi="宋体" w:eastAsia="宋体" w:cs="仿宋"/>
          <w:szCs w:val="21"/>
        </w:rPr>
        <w:t>期</w:t>
      </w:r>
      <w:r>
        <w:rPr>
          <w:rFonts w:hint="eastAsia" w:ascii="宋体" w:hAnsi="宋体" w:cs="仿宋"/>
          <w:szCs w:val="21"/>
          <w:lang w:val="en-US" w:eastAsia="zh-CN"/>
        </w:rPr>
        <w:t>中</w:t>
      </w:r>
      <w:r>
        <w:rPr>
          <w:rFonts w:hint="eastAsia" w:ascii="宋体" w:hAnsi="宋体" w:eastAsia="宋体" w:cs="仿宋"/>
          <w:szCs w:val="21"/>
        </w:rPr>
        <w:t>考试：</w:t>
      </w:r>
      <w:r>
        <w:rPr>
          <w:rFonts w:hint="eastAsia" w:ascii="宋体" w:hAnsi="宋体" w:cs="仿宋"/>
          <w:szCs w:val="21"/>
          <w:lang w:val="en-US" w:eastAsia="zh-CN"/>
        </w:rPr>
        <w:t>10</w:t>
      </w:r>
      <w:r>
        <w:rPr>
          <w:rFonts w:hint="eastAsia" w:ascii="宋体" w:hAnsi="宋体" w:eastAsia="宋体" w:cs="仿宋"/>
          <w:szCs w:val="21"/>
        </w:rPr>
        <w:t>%，</w:t>
      </w:r>
      <w:r>
        <w:rPr>
          <w:rFonts w:hint="eastAsia" w:ascii="宋体" w:hAnsi="宋体" w:cs="仿宋"/>
          <w:szCs w:val="21"/>
          <w:lang w:val="en-US" w:eastAsia="zh-CN"/>
        </w:rPr>
        <w:t>根据期中展示进行测评。</w:t>
      </w:r>
    </w:p>
    <w:p>
      <w:pPr>
        <w:ind w:firstLine="420" w:firstLineChars="200"/>
        <w:rPr>
          <w:rFonts w:ascii="宋体" w:hAnsi="宋体"/>
          <w:b/>
        </w:rPr>
      </w:pPr>
      <w:r>
        <w:rPr>
          <w:rFonts w:hint="eastAsia" w:ascii="宋体" w:hAnsi="宋体" w:eastAsia="宋体" w:cs="仿宋"/>
          <w:szCs w:val="21"/>
        </w:rPr>
        <w:t>（3）期末考试：</w:t>
      </w:r>
      <w:r>
        <w:rPr>
          <w:rFonts w:ascii="宋体" w:hAnsi="宋体" w:eastAsia="宋体" w:cs="仿宋"/>
          <w:szCs w:val="21"/>
        </w:rPr>
        <w:t>4</w:t>
      </w:r>
      <w:r>
        <w:rPr>
          <w:rFonts w:hint="eastAsia" w:ascii="宋体" w:hAnsi="宋体" w:eastAsia="宋体" w:cs="仿宋"/>
          <w:szCs w:val="21"/>
        </w:rPr>
        <w:t>0%，</w:t>
      </w:r>
      <w:r>
        <w:rPr>
          <w:rFonts w:hint="eastAsia" w:ascii="宋体" w:hAnsi="宋体" w:cs="仿宋"/>
          <w:szCs w:val="21"/>
          <w:lang w:val="en-US" w:eastAsia="zh-CN"/>
        </w:rPr>
        <w:t>根据期末展示进行测评。</w:t>
      </w:r>
    </w:p>
    <w:p>
      <w:pPr>
        <w:widowControl/>
        <w:spacing w:before="120" w:beforeLines="50" w:after="120" w:afterLines="50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 xml:space="preserve">2．课程目标的考核占比与达成度分析 </w:t>
      </w:r>
    </w:p>
    <w:p>
      <w:pPr>
        <w:widowControl/>
        <w:spacing w:before="120" w:beforeLines="50" w:after="120" w:afterLines="50"/>
        <w:ind w:firstLine="420" w:firstLineChars="200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表5：课程目标的考核占比与达成度分析表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78"/>
        <w:gridCol w:w="1290"/>
        <w:gridCol w:w="1260"/>
        <w:gridCol w:w="1258"/>
        <w:gridCol w:w="2699"/>
      </w:tblGrid>
      <w:tr>
        <w:trPr>
          <w:trHeight w:val="405" w:hRule="atLeast"/>
          <w:jc w:val="center"/>
        </w:trPr>
        <w:tc>
          <w:tcPr>
            <w:tcW w:w="1413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平时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40%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413" w:type="dxa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课堂表现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测评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%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作业检测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0%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25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default"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default"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default"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40%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40%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40%</w:t>
            </w:r>
          </w:p>
        </w:tc>
        <w:tc>
          <w:tcPr>
            <w:tcW w:w="125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40%</w:t>
            </w: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25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/>
          <w:sz w:val="24"/>
        </w:rPr>
      </w:pPr>
    </w:p>
    <w:p>
      <w:pPr>
        <w:widowControl/>
        <w:spacing w:before="120" w:beforeLines="50" w:after="120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（三）评分标准 </w:t>
      </w:r>
    </w:p>
    <w:tbl>
      <w:tblPr>
        <w:tblStyle w:val="5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＜6</w:t>
            </w:r>
            <w:r>
              <w:rPr>
                <w:rFonts w:ascii="宋体" w:hAnsi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能够优秀地完成组合</w:t>
            </w:r>
            <w:r>
              <w:rPr>
                <w:rFonts w:hint="eastAsia" w:hAnsi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建构身体的动觉性能力和具身性思考，形成对音乐和节奏的优秀身体感知。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较好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地完成组合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建构身体的动觉性能力和具身性思考，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较好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形成对音乐和节奏的身体感知。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能够完成组合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建构身体的动觉性能力和具身性思考，形成对音乐和节奏的身体感知。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基本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地完成组合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建构身体的动觉性能力和具身性思考，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基本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形成对音乐和节奏的身体感知。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能够完成组合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建构身体的动觉性能力和具身性思考，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能够形成对音乐和节奏的身体感知。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能够优秀地</w:t>
            </w:r>
            <w:r>
              <w:rPr>
                <w:rFonts w:hint="eastAsia" w:hAnsi="宋体" w:cs="Times New Roman"/>
                <w:kern w:val="2"/>
                <w:sz w:val="21"/>
                <w:szCs w:val="21"/>
                <w:lang w:val="en-US" w:eastAsia="zh-CN" w:bidi="ar-SA"/>
              </w:rPr>
              <w:t>完成不同风格的舞蹈组合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认知不同风格的舞蹈文化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建构身体的协调性及表现力，形成对中国传统文化的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优秀</w:t>
            </w:r>
            <w:r>
              <w:rPr>
                <w:rFonts w:hint="eastAsia" w:hAnsi="宋体" w:cs="宋体"/>
              </w:rPr>
              <w:t>身体记忆。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较好地</w:t>
            </w:r>
            <w:r>
              <w:rPr>
                <w:rFonts w:hint="eastAsia" w:hAnsi="宋体" w:cs="Times New Roman"/>
                <w:kern w:val="2"/>
                <w:sz w:val="21"/>
                <w:szCs w:val="21"/>
                <w:lang w:val="en-US" w:eastAsia="zh-CN" w:bidi="ar-SA"/>
              </w:rPr>
              <w:t>完成不同风格的舞蹈组合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认知不同风格的舞蹈文化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建构身体的协调性及表现力，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较好</w:t>
            </w:r>
            <w:r>
              <w:rPr>
                <w:rFonts w:hint="eastAsia" w:hAnsi="宋体" w:cs="宋体"/>
              </w:rPr>
              <w:t>形成对中国传统文化的身体记忆。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hAnsi="宋体" w:cs="Times New Roman"/>
                <w:kern w:val="2"/>
                <w:sz w:val="21"/>
                <w:szCs w:val="21"/>
                <w:lang w:val="en-US" w:eastAsia="zh-CN" w:bidi="ar-SA"/>
              </w:rPr>
              <w:t>完成不同风格的舞蹈组合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认知不同风格的舞蹈文化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建构身体的协调性及表现力，形成对中国传统文化的身体记忆。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基本</w:t>
            </w:r>
            <w:r>
              <w:rPr>
                <w:rFonts w:hint="eastAsia" w:hAnsi="宋体" w:cs="Times New Roman"/>
                <w:kern w:val="2"/>
                <w:sz w:val="21"/>
                <w:szCs w:val="21"/>
                <w:lang w:val="en-US" w:eastAsia="zh-CN" w:bidi="ar-SA"/>
              </w:rPr>
              <w:t>完成不同风格的舞蹈组合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认知不同风格的舞蹈文化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建构身体的协调性及表现力，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基本</w:t>
            </w:r>
            <w:r>
              <w:rPr>
                <w:rFonts w:hint="eastAsia" w:hAnsi="宋体" w:cs="宋体"/>
              </w:rPr>
              <w:t>形成对中国传统文化的身体记忆。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hAnsi="宋体" w:cs="Times New Roman"/>
                <w:kern w:val="2"/>
                <w:sz w:val="21"/>
                <w:szCs w:val="21"/>
                <w:lang w:val="en-US" w:eastAsia="zh-CN" w:bidi="ar-SA"/>
              </w:rPr>
              <w:t>完成不同风格的舞蹈组合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认知不同风格的舞蹈文化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建构身体的协调性及表现力，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hAnsi="宋体" w:cs="宋体"/>
              </w:rPr>
              <w:t>形成对中国传统文化的身体记忆。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能够优秀地</w:t>
            </w:r>
            <w:r>
              <w:rPr>
                <w:rFonts w:hint="eastAsia" w:hAnsi="宋体" w:cs="宋体"/>
              </w:rPr>
              <w:t>具备初步整合、运用舞蹈艺术形式的能力，将储备的舞蹈基础知识、舞蹈技能、舞蹈文化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优秀</w:t>
            </w:r>
            <w:r>
              <w:rPr>
                <w:rFonts w:hint="eastAsia" w:hAnsi="宋体" w:cs="Times New Roman"/>
                <w:kern w:val="2"/>
                <w:sz w:val="21"/>
                <w:szCs w:val="21"/>
                <w:lang w:val="en-US" w:eastAsia="zh-CN" w:bidi="ar-SA"/>
              </w:rPr>
              <w:t>地</w:t>
            </w:r>
            <w:r>
              <w:rPr>
                <w:rFonts w:hint="eastAsia" w:hAnsi="宋体" w:cs="宋体"/>
              </w:rPr>
              <w:t>贯通于音乐学科知识及素养，同时融汇于中国传统文化传承及品格生成，提升艺术审美品好。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较好地</w:t>
            </w:r>
            <w:r>
              <w:rPr>
                <w:rFonts w:hint="eastAsia" w:hAnsi="宋体" w:cs="宋体"/>
              </w:rPr>
              <w:t>具备初步整合、运用舞蹈艺术形式的能力，将储备的舞蹈基础知识、舞蹈技能、舞蹈文化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较好地</w:t>
            </w:r>
            <w:r>
              <w:rPr>
                <w:rFonts w:hint="eastAsia" w:hAnsi="宋体" w:cs="宋体"/>
              </w:rPr>
              <w:t>贯通于音乐学科知识及素养，同时融汇于中国传统文化传承及品格生成，提升艺术审美品好。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hAnsi="宋体" w:cs="宋体"/>
              </w:rPr>
              <w:t>具备初步整合、运用舞蹈艺术形式的能力，将储备的舞蹈基础知识、舞蹈技能、舞蹈文化贯通于音乐学科知识及素养，同时融汇于中国传统文化传承及品格生成，提升艺术审美品好。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基本</w:t>
            </w:r>
            <w:r>
              <w:rPr>
                <w:rFonts w:hint="eastAsia" w:hAnsi="宋体" w:cs="宋体"/>
              </w:rPr>
              <w:t>具备初步整合、运用舞蹈艺术形式的能力，将储备的舞蹈基础知识、舞蹈技能、舞蹈文化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基本</w:t>
            </w:r>
            <w:r>
              <w:rPr>
                <w:rFonts w:hint="eastAsia" w:hAnsi="宋体" w:cs="宋体"/>
              </w:rPr>
              <w:t>贯通于音乐学科知识及素养，同时融汇于中国传统文化传承及品格生成，提升艺术审美品好。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hAnsi="宋体" w:cs="宋体"/>
              </w:rPr>
              <w:t>具备初步整合、运用舞蹈艺术形式的能力，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hAnsi="宋体" w:cs="宋体"/>
              </w:rPr>
              <w:t>将储备的舞蹈基础知识、舞蹈技能、舞蹈文化贯通于音乐学科知识及素养，同时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hAnsi="宋体" w:cs="宋体"/>
              </w:rPr>
              <w:t>融汇于中国传统文化传承及品格生成，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能够</w:t>
            </w:r>
            <w:r>
              <w:rPr>
                <w:rFonts w:hint="eastAsia" w:hAnsi="宋体" w:cs="宋体"/>
              </w:rPr>
              <w:t>提升艺术审美品好。</w:t>
            </w: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NewRomanPSMT"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zh-CN" w:eastAsia="zh-CN" w:bidi="ar-SA"/>
      </w:rPr>
      <w:t xml:space="preserve"> </w:t>
    </w:r>
    <w:r>
      <w:rPr>
        <w:rFonts w:ascii="等线" w:hAnsi="等线" w:eastAsia="等线" w:cs="Times New Roman"/>
        <w:b/>
        <w:kern w:val="2"/>
        <w:sz w:val="24"/>
        <w:szCs w:val="24"/>
        <w:lang w:val="en-US" w:eastAsia="zh-CN" w:bidi="ar-SA"/>
      </w:rPr>
      <w:fldChar w:fldCharType="begin"/>
    </w:r>
    <w:r>
      <w:rPr>
        <w:rFonts w:ascii="等线" w:hAnsi="等线" w:eastAsia="等线" w:cs="Times New Roman"/>
        <w:b/>
        <w:kern w:val="2"/>
        <w:sz w:val="18"/>
        <w:szCs w:val="18"/>
        <w:lang w:val="en-US" w:eastAsia="zh-CN" w:bidi="ar-SA"/>
      </w:rPr>
      <w:instrText xml:space="preserve">PAGE</w:instrText>
    </w:r>
    <w:r>
      <w:rPr>
        <w:rFonts w:ascii="等线" w:hAnsi="等线" w:eastAsia="等线" w:cs="Times New Roman"/>
        <w:b/>
        <w:kern w:val="2"/>
        <w:sz w:val="24"/>
        <w:szCs w:val="24"/>
        <w:lang w:val="en-US" w:eastAsia="zh-CN" w:bidi="ar-SA"/>
      </w:rPr>
      <w:fldChar w:fldCharType="separate"/>
    </w:r>
    <w:r>
      <w:rPr>
        <w:rFonts w:ascii="等线" w:hAnsi="等线" w:eastAsia="等线" w:cs="Times New Roman"/>
        <w:b/>
        <w:kern w:val="2"/>
        <w:sz w:val="18"/>
        <w:szCs w:val="18"/>
        <w:lang w:val="en-US" w:eastAsia="zh-CN" w:bidi="ar-SA"/>
      </w:rPr>
      <w:t>30</w:t>
    </w:r>
    <w:r>
      <w:rPr>
        <w:rFonts w:ascii="等线" w:hAnsi="等线" w:eastAsia="等线" w:cs="Times New Roman"/>
        <w:b/>
        <w:kern w:val="2"/>
        <w:sz w:val="24"/>
        <w:szCs w:val="24"/>
        <w:lang w:val="en-US" w:eastAsia="zh-CN" w:bidi="ar-SA"/>
      </w:rPr>
      <w:fldChar w:fldCharType="end"/>
    </w:r>
    <w:r>
      <w:rPr>
        <w:rFonts w:ascii="等线" w:hAnsi="等线" w:eastAsia="等线" w:cs="Times New Roman"/>
        <w:kern w:val="2"/>
        <w:sz w:val="18"/>
        <w:szCs w:val="18"/>
        <w:lang w:val="zh-CN" w:eastAsia="zh-CN" w:bidi="ar-SA"/>
      </w:rPr>
      <w:t xml:space="preserve"> / </w:t>
    </w:r>
    <w:r>
      <w:rPr>
        <w:rFonts w:ascii="等线" w:hAnsi="等线" w:eastAsia="等线" w:cs="Times New Roman"/>
        <w:b/>
        <w:kern w:val="2"/>
        <w:sz w:val="24"/>
        <w:szCs w:val="24"/>
        <w:lang w:val="en-US" w:eastAsia="zh-CN" w:bidi="ar-SA"/>
      </w:rPr>
      <w:fldChar w:fldCharType="begin"/>
    </w:r>
    <w:r>
      <w:rPr>
        <w:rFonts w:ascii="等线" w:hAnsi="等线" w:eastAsia="等线" w:cs="Times New Roman"/>
        <w:b/>
        <w:kern w:val="2"/>
        <w:sz w:val="18"/>
        <w:szCs w:val="18"/>
        <w:lang w:val="en-US" w:eastAsia="zh-CN" w:bidi="ar-SA"/>
      </w:rPr>
      <w:instrText xml:space="preserve">NUMPAGES</w:instrText>
    </w:r>
    <w:r>
      <w:rPr>
        <w:rFonts w:ascii="等线" w:hAnsi="等线" w:eastAsia="等线" w:cs="Times New Roman"/>
        <w:b/>
        <w:kern w:val="2"/>
        <w:sz w:val="24"/>
        <w:szCs w:val="24"/>
        <w:lang w:val="en-US" w:eastAsia="zh-CN" w:bidi="ar-SA"/>
      </w:rPr>
      <w:fldChar w:fldCharType="separate"/>
    </w:r>
    <w:r>
      <w:rPr>
        <w:rFonts w:ascii="等线" w:hAnsi="等线" w:eastAsia="等线" w:cs="Times New Roman"/>
        <w:b/>
        <w:kern w:val="2"/>
        <w:sz w:val="18"/>
        <w:szCs w:val="18"/>
        <w:lang w:val="en-US" w:eastAsia="zh-CN" w:bidi="ar-SA"/>
      </w:rPr>
      <w:t>30</w:t>
    </w:r>
    <w:r>
      <w:rPr>
        <w:rFonts w:ascii="等线" w:hAnsi="等线" w:eastAsia="等线" w:cs="Times New Roman"/>
        <w:b/>
        <w:kern w:val="2"/>
        <w:sz w:val="24"/>
        <w:szCs w:val="24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drawing>
        <wp:inline distT="0" distB="0" distL="114300" distR="114300">
          <wp:extent cx="731520" cy="650875"/>
          <wp:effectExtent l="0" t="0" r="11430" b="15875"/>
          <wp:docPr id="1" name="图片 1" descr="48b415d3a9d481a054184d94c91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8b415d3a9d481a054184d94c9125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E9685"/>
    <w:multiLevelType w:val="singleLevel"/>
    <w:tmpl w:val="8E0E9685"/>
    <w:lvl w:ilvl="0" w:tentative="0">
      <w:start w:val="1"/>
      <w:numFmt w:val="decimal"/>
      <w:suff w:val="nothing"/>
      <w:lvlText w:val="（%1）"/>
      <w:lvlJc w:val="left"/>
      <w:pPr>
        <w:ind w:left="-420"/>
      </w:pPr>
    </w:lvl>
  </w:abstractNum>
  <w:abstractNum w:abstractNumId="1">
    <w:nsid w:val="BA6A70F2"/>
    <w:multiLevelType w:val="singleLevel"/>
    <w:tmpl w:val="BA6A70F2"/>
    <w:lvl w:ilvl="0" w:tentative="0">
      <w:start w:val="1"/>
      <w:numFmt w:val="decimal"/>
      <w:suff w:val="nothing"/>
      <w:lvlText w:val="（%1）"/>
      <w:lvlJc w:val="left"/>
      <w:pPr>
        <w:ind w:left="-420"/>
      </w:pPr>
    </w:lvl>
  </w:abstractNum>
  <w:abstractNum w:abstractNumId="2">
    <w:nsid w:val="FD6543ED"/>
    <w:multiLevelType w:val="singleLevel"/>
    <w:tmpl w:val="FD6543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ED1E6D1"/>
    <w:multiLevelType w:val="singleLevel"/>
    <w:tmpl w:val="0ED1E6D1"/>
    <w:lvl w:ilvl="0" w:tentative="0">
      <w:start w:val="1"/>
      <w:numFmt w:val="decimal"/>
      <w:suff w:val="nothing"/>
      <w:lvlText w:val="（%1）"/>
      <w:lvlJc w:val="left"/>
      <w:pPr>
        <w:ind w:left="-420"/>
      </w:pPr>
    </w:lvl>
  </w:abstractNum>
  <w:abstractNum w:abstractNumId="4">
    <w:nsid w:val="202CEF85"/>
    <w:multiLevelType w:val="singleLevel"/>
    <w:tmpl w:val="202CEF85"/>
    <w:lvl w:ilvl="0" w:tentative="0">
      <w:start w:val="1"/>
      <w:numFmt w:val="decimal"/>
      <w:suff w:val="nothing"/>
      <w:lvlText w:val="（%1）"/>
      <w:lvlJc w:val="left"/>
      <w:pPr>
        <w:ind w:left="-420"/>
      </w:pPr>
    </w:lvl>
  </w:abstractNum>
  <w:abstractNum w:abstractNumId="5">
    <w:nsid w:val="2B3AD872"/>
    <w:multiLevelType w:val="singleLevel"/>
    <w:tmpl w:val="2B3AD872"/>
    <w:lvl w:ilvl="0" w:tentative="0">
      <w:start w:val="1"/>
      <w:numFmt w:val="decimal"/>
      <w:suff w:val="nothing"/>
      <w:lvlText w:val="（%1）"/>
      <w:lvlJc w:val="left"/>
      <w:pPr>
        <w:ind w:left="-420"/>
      </w:pPr>
    </w:lvl>
  </w:abstractNum>
  <w:abstractNum w:abstractNumId="6">
    <w:nsid w:val="62B89A5B"/>
    <w:multiLevelType w:val="singleLevel"/>
    <w:tmpl w:val="62B89A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A6A0613"/>
    <w:multiLevelType w:val="singleLevel"/>
    <w:tmpl w:val="6A6A0613"/>
    <w:lvl w:ilvl="0" w:tentative="0">
      <w:start w:val="1"/>
      <w:numFmt w:val="decimal"/>
      <w:suff w:val="nothing"/>
      <w:lvlText w:val="（%1）"/>
      <w:lvlJc w:val="left"/>
      <w:pPr>
        <w:ind w:left="-420"/>
      </w:pPr>
    </w:lvl>
  </w:abstractNum>
  <w:abstractNum w:abstractNumId="8">
    <w:nsid w:val="6D08B8B0"/>
    <w:multiLevelType w:val="singleLevel"/>
    <w:tmpl w:val="6D08B8B0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000000"/>
    <w:rsid w:val="0E406E79"/>
    <w:rsid w:val="12D07A48"/>
    <w:rsid w:val="48352CD7"/>
    <w:rsid w:val="4FF7BE23"/>
    <w:rsid w:val="75513A58"/>
    <w:rsid w:val="7DFE4465"/>
    <w:rsid w:val="DDE78808"/>
    <w:rsid w:val="FF7C9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2021-06-10T09:38:00Z</dcterms:created>
  <dc:creator>WHD</dc:creator>
  <cp:lastModifiedBy>论文</cp:lastModifiedBy>
  <dcterms:modified xsi:type="dcterms:W3CDTF">2023-11-03T16:59:55Z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5CFBE4CE32CD46E8ADA92AB1455AFF4D</vt:lpwstr>
  </property>
</Properties>
</file>