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outlineLvl w:val="0"/>
        <w:rPr>
          <w:rStyle w:val="8"/>
          <w:rFonts w:ascii="黑体" w:hAnsi="黑体" w:eastAsia="黑体"/>
          <w:b/>
          <w:bCs/>
          <w:sz w:val="36"/>
          <w:szCs w:val="36"/>
        </w:rPr>
      </w:pPr>
      <w:bookmarkStart w:id="0" w:name="_Toc74121967"/>
      <w:r>
        <w:rPr>
          <w:rStyle w:val="8"/>
          <w:rFonts w:hint="eastAsia" w:ascii="黑体" w:hAnsi="黑体" w:eastAsia="黑体"/>
          <w:b/>
          <w:bCs/>
          <w:sz w:val="36"/>
          <w:szCs w:val="36"/>
        </w:rPr>
        <w:t>《复调音乐》课程教学大纲</w:t>
      </w:r>
      <w:bookmarkEnd w:id="0"/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Polyphony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MUSI2474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音乐学（师范）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张尧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20</w:t>
            </w:r>
            <w:r>
              <w:rPr>
                <w:rFonts w:cs="仿宋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黑体"/>
                <w:b/>
                <w:bCs/>
              </w:rPr>
            </w:pPr>
            <w:r>
              <w:rPr>
                <w:rFonts w:hint="eastAsia" w:ascii="宋体" w:hAnsi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《复调音乐简明教程》，林华著，上海音乐出版社</w:t>
            </w:r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  <w:r>
        <w:rPr>
          <w:rFonts w:ascii="黑体" w:hAnsi="黑体" w:eastAsia="黑体" w:cs="宋体"/>
          <w:b/>
          <w:sz w:val="24"/>
          <w:szCs w:val="24"/>
        </w:rPr>
        <w:t xml:space="preserve">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《复调音乐》是面向师范生开设的专业选修课，是师范生音乐理论知识的进阶课程，也是重要课程。该课程属于音乐理论课程群中的进阶课。本课程重视师范生音乐学科核心素养的培养，掌握音乐学科的音乐理论知识与技能，理解音乐学科知识体系的理论方法；致力于师范生在教学实践中，运用和整合音乐学科知识，并能够清晰讲解音乐理论知识；培养师范生运用理论知识创作作品，激发创新意识和创作能力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  <w:r>
        <w:rPr>
          <w:rFonts w:hAnsi="宋体" w:cs="宋体"/>
        </w:rPr>
        <w:t xml:space="preserve"> </w:t>
      </w:r>
    </w:p>
    <w:p>
      <w:pPr>
        <w:pStyle w:val="2"/>
        <w:spacing w:before="156" w:beforeLines="50" w:after="156" w:afterLines="50"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通过音乐理论学习，使师范生掌握音乐理论知识与技术，并能够熟练应用于中小学音乐教学中。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了解复调音乐发展史，掌握复调音乐基本知识。</w:t>
      </w:r>
      <w:r>
        <w:rPr>
          <w:rFonts w:hint="eastAsia" w:cs="仿宋" w:asciiTheme="minorEastAsia" w:hAnsiTheme="minorEastAsia" w:eastAsiaTheme="minorEastAsia"/>
          <w:szCs w:val="21"/>
          <w:lang w:eastAsia="zh-CN"/>
        </w:rPr>
        <w:t>（支撑毕业要求3-1）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pStyle w:val="2"/>
        <w:spacing w:before="156" w:beforeLines="50" w:after="156" w:afterLines="50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hAnsi="宋体" w:cs="宋体"/>
        </w:rPr>
        <w:t>具备复调音乐写作、分析能力，及能够胜</w:t>
      </w:r>
      <w:r>
        <w:rPr>
          <w:rFonts w:hint="eastAsia" w:cs="宋体" w:asciiTheme="minorEastAsia" w:hAnsiTheme="minorEastAsia" w:eastAsiaTheme="minorEastAsia"/>
          <w:szCs w:val="21"/>
        </w:rPr>
        <w:t>任中小学</w:t>
      </w:r>
      <w:r>
        <w:rPr>
          <w:rFonts w:hint="eastAsia" w:cs="仿宋" w:asciiTheme="minorEastAsia" w:hAnsiTheme="minorEastAsia" w:eastAsiaTheme="minorEastAsia"/>
          <w:szCs w:val="21"/>
        </w:rPr>
        <w:t>小型歌曲及器乐曲的多声部编配能力。</w:t>
      </w:r>
      <w:r>
        <w:rPr>
          <w:rFonts w:hint="eastAsia" w:cs="仿宋" w:asciiTheme="minorEastAsia" w:hAnsiTheme="minorEastAsia" w:eastAsiaTheme="minorEastAsia"/>
          <w:szCs w:val="21"/>
          <w:lang w:eastAsia="zh-CN"/>
        </w:rPr>
        <w:t>（支撑毕业要求3-3）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</w:t>
      </w:r>
    </w:p>
    <w:p>
      <w:pPr>
        <w:widowControl/>
        <w:jc w:val="left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 xml:space="preserve"> </w:t>
      </w:r>
      <w:r>
        <w:rPr>
          <w:rFonts w:ascii="黑体" w:hAnsi="黑体" w:eastAsia="黑体" w:cs="宋体"/>
          <w:sz w:val="24"/>
        </w:rPr>
        <w:t xml:space="preserve">  </w:t>
      </w:r>
      <w:r>
        <w:rPr>
          <w:rFonts w:hint="eastAsia" w:ascii="宋体" w:hAnsi="宋体" w:cs="宋体"/>
          <w:szCs w:val="20"/>
        </w:rPr>
        <w:t>掌握复调音乐的基本研究方法，能够自主学习与研究复调教学问题。</w:t>
      </w:r>
      <w:r>
        <w:rPr>
          <w:rFonts w:hint="eastAsia" w:ascii="宋体" w:hAnsi="宋体" w:cs="宋体"/>
          <w:szCs w:val="20"/>
          <w:lang w:eastAsia="zh-CN"/>
        </w:rPr>
        <w:t>（支撑毕业要求7-3）</w:t>
      </w:r>
      <w:r>
        <w:rPr>
          <w:rFonts w:ascii="宋体" w:hAnsi="宋体" w:cs="宋体"/>
          <w:szCs w:val="20"/>
        </w:rPr>
        <w:br w:type="page"/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系统的理解和掌握复调音乐的理论基础知识。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教材</w:t>
            </w:r>
            <w:r>
              <w:rPr>
                <w:rFonts w:hint="eastAsia" w:hAnsi="宋体" w:cs="宋体"/>
              </w:rPr>
              <w:t>知识点学习掌握复调音乐基础知识，让学生掌握复调逻辑思维方式。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szCs w:val="21"/>
              </w:rPr>
              <w:t>3</w:t>
            </w:r>
            <w:r>
              <w:rPr>
                <w:rStyle w:val="8"/>
                <w:rFonts w:hAnsi="宋体" w:cs="宋体"/>
                <w:szCs w:val="21"/>
              </w:rPr>
              <w:t>-1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【学科知识】</w:t>
            </w:r>
            <w:r>
              <w:rPr>
                <w:rStyle w:val="8"/>
                <w:rFonts w:hAnsi="宋体" w:cs="宋体"/>
                <w:szCs w:val="21"/>
              </w:rPr>
              <w:t>掌握音乐学科核心素养，了解音乐学科发展的历史、现状和趋势，掌握音乐学科的基本知识、基本原理和基本技能，掌握音乐学科知识体系和思想方法。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熟练运用复调音乐基本技能。能够合理将复调音乐理论知识融合并用于中小学音乐教学中。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通过作业以及作业的讲解，使学生掌握知识技能的同时能够准确表达思维方式，为教学实践和教学实习打好基础。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szCs w:val="21"/>
              </w:rPr>
              <w:t>3</w:t>
            </w:r>
            <w:r>
              <w:rPr>
                <w:rStyle w:val="8"/>
                <w:rFonts w:hAnsi="宋体" w:cs="宋体"/>
                <w:szCs w:val="21"/>
              </w:rPr>
              <w:t>-3</w:t>
            </w:r>
            <w:r>
              <w:rPr>
                <w:rStyle w:val="8"/>
                <w:rFonts w:hint="eastAsia" w:hAnsi="宋体" w:cs="宋体"/>
                <w:szCs w:val="21"/>
              </w:rPr>
              <w:t>【学科实践】</w:t>
            </w:r>
            <w:r>
              <w:rPr>
                <w:rStyle w:val="8"/>
                <w:rFonts w:hAnsi="宋体" w:cs="宋体"/>
                <w:szCs w:val="21"/>
              </w:rPr>
              <w:t>对学习</w:t>
            </w:r>
            <w:r>
              <w:rPr>
                <w:rFonts w:cs="仿宋" w:asciiTheme="minorEastAsia" w:hAnsiTheme="minorEastAsia" w:eastAsiaTheme="minorEastAsia"/>
                <w:szCs w:val="21"/>
              </w:rPr>
              <w:t>科学</w:t>
            </w:r>
            <w:r>
              <w:rPr>
                <w:rStyle w:val="8"/>
                <w:rFonts w:hAnsi="宋体" w:cs="宋体"/>
                <w:szCs w:val="21"/>
              </w:rPr>
              <w:t>相关知识有一定的了解，掌握音乐教学知识与策略，能够结合社会生活实践，有效开展音乐教学活动。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具备自主学习、思考与探究能力。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通过复调思维的思辨，使学生具备独立思考和探究学习方法的能力。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Style w:val="8"/>
                <w:rFonts w:hint="eastAsia" w:hAnsi="宋体" w:cs="宋体"/>
                <w:color w:val="000000"/>
                <w:szCs w:val="21"/>
              </w:rPr>
              <w:t>7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-3</w:t>
            </w:r>
            <w:r>
              <w:rPr>
                <w:rStyle w:val="8"/>
                <w:rFonts w:hint="eastAsia" w:hAnsi="宋体" w:cs="宋体"/>
                <w:color w:val="000000"/>
                <w:szCs w:val="21"/>
              </w:rPr>
              <w:t>【学会研究】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初步掌握</w:t>
            </w:r>
            <w:r>
              <w:rPr>
                <w:rFonts w:cs="仿宋" w:asciiTheme="minorEastAsia" w:hAnsiTheme="minorEastAsia" w:eastAsiaTheme="minorEastAsia"/>
                <w:szCs w:val="21"/>
              </w:rPr>
              <w:t>科学研究</w:t>
            </w:r>
            <w:r>
              <w:rPr>
                <w:rStyle w:val="8"/>
                <w:rFonts w:hAnsi="宋体" w:cs="宋体"/>
                <w:color w:val="000000"/>
                <w:szCs w:val="21"/>
              </w:rPr>
              <w:t>的基本方法，能用以探究教育教学实践问题，具有撰写教育教学研究论文的基本能力。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/>
          <w:szCs w:val="21"/>
        </w:rPr>
      </w:pPr>
    </w:p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第一章  绪论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复调音乐相关知识点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（1）重点：复调音乐发展史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（2）难点：复调音乐与主调音乐的区别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复调音乐相关知识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</w:t>
      </w:r>
      <w:r>
        <w:rPr>
          <w:rFonts w:hint="eastAsia" w:cs="仿宋" w:asciiTheme="minorEastAsia" w:hAnsiTheme="minorEastAsia" w:eastAsiaTheme="minorEastAsia"/>
          <w:szCs w:val="21"/>
        </w:rPr>
        <w:t>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讲授法：复调音乐基本知识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5</w:t>
      </w:r>
      <w:r>
        <w:rPr>
          <w:rFonts w:hint="eastAsia" w:cs="仿宋" w:asciiTheme="minorEastAsia" w:hAnsiTheme="minorEastAsia" w:eastAsiaTheme="minorEastAsia"/>
          <w:szCs w:val="21"/>
        </w:rPr>
        <w:t>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通过讲授、演示、小组讨论等方法让学生清晰理解复调音乐基本知识。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第二章 严格分类对位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第一节 一对一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掌握一对一写作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（1）重点：一对一写作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分类对位一对一写作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（1）讲授法：一对一写作规则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（2）小组讨论法：一对一写作方法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通过讲授、演示、小组讨论等方法让学生掌握一对一写作规则及方法。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第二节 一对二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掌握一对二写作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（1）重点：一对二写作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3</w:t>
      </w:r>
      <w:r>
        <w:rPr>
          <w:rFonts w:hint="eastAsia" w:cs="仿宋" w:asciiTheme="minorEastAsia" w:hAnsiTheme="minorEastAsia" w:eastAsiaTheme="minorEastAsia"/>
          <w:szCs w:val="21"/>
        </w:rPr>
        <w:t>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分类对位一对二写作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（1）讲授法：一对二写作规则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（2）小组讨论法：一对二写作方法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通过讲授、演示、小组讨论等方法让学生掌握一对二写作规则及方法。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第三节 一对四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掌握一对四写作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（1）重点：一对四写作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3</w:t>
      </w:r>
      <w:r>
        <w:rPr>
          <w:rFonts w:hint="eastAsia" w:cs="仿宋" w:asciiTheme="minorEastAsia" w:hAnsiTheme="minorEastAsia" w:eastAsiaTheme="minorEastAsia"/>
          <w:szCs w:val="21"/>
        </w:rPr>
        <w:t>.教学内容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cs="仿宋" w:asciiTheme="minorEastAsia" w:hAnsiTheme="minorEastAsia" w:eastAsiaTheme="minorEastAsia"/>
          <w:szCs w:val="21"/>
        </w:rPr>
        <w:t xml:space="preserve">   </w:t>
      </w:r>
      <w:r>
        <w:rPr>
          <w:rFonts w:hint="eastAsia" w:cs="仿宋" w:asciiTheme="minorEastAsia" w:hAnsiTheme="minorEastAsia" w:eastAsiaTheme="minorEastAsia"/>
          <w:szCs w:val="21"/>
        </w:rPr>
        <w:t>分类对位一对四写作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（1）讲授法：一对四写作规则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（2）小组讨论法：一对四写作方法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通过讲授、演示、小组讨论等方法让学生掌握一对四写作规则及方法。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第四节 一对切分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掌握一对切分写作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（1）重点：一对切分写作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分类对位一对切分写作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</w:t>
      </w:r>
      <w:r>
        <w:rPr>
          <w:rFonts w:hint="eastAsia" w:cs="仿宋" w:asciiTheme="minorEastAsia" w:hAnsiTheme="minorEastAsia" w:eastAsiaTheme="minorEastAsia"/>
          <w:szCs w:val="21"/>
        </w:rPr>
        <w:t>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（1）讲授法：一对切分写作规则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（2）小组讨论法：一对切分写作方法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通过讲授、演示、小组讨论等方法让学生掌握一对切分写作规则及方法。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第五节 一对混合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掌握一对混合写作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2.重点难点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（1）重点：一对混合写作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分类对位一对混合写作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</w:t>
      </w:r>
      <w:r>
        <w:rPr>
          <w:rFonts w:hint="eastAsia" w:cs="仿宋" w:asciiTheme="minorEastAsia" w:hAnsiTheme="minorEastAsia" w:eastAsiaTheme="minorEastAsia"/>
          <w:szCs w:val="21"/>
        </w:rPr>
        <w:t>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（1）讲授法：一对混合写作规则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（2）小组讨论法：一对混合写作方法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通过讲授、演示、小组讨论等方法让学生掌握一对混合写作规则及方法。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第三章  二声部单对位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掌握二声部单对位写作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（1）重点：二声部单对位写作</w:t>
      </w:r>
    </w:p>
    <w:p>
      <w:pPr>
        <w:spacing w:line="360" w:lineRule="auto"/>
        <w:ind w:firstLine="210" w:firstLineChars="1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</w:t>
      </w:r>
      <w:r>
        <w:rPr>
          <w:rFonts w:cs="仿宋" w:asciiTheme="minorEastAsia" w:hAnsiTheme="minorEastAsia" w:eastAsiaTheme="minorEastAsia"/>
          <w:szCs w:val="21"/>
        </w:rPr>
        <w:t xml:space="preserve"> </w:t>
      </w: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二声部单对位写作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（1）讲授法：二声部单对位写作规则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（2）小组讨论法：二声部单对位写作方法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通过讲授、演示、小组讨论等方法让学生掌握二声部单对位写作规则及方法。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第四章  二声部复对位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掌握二声部复对位写作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（1）重点：二声部复对位写作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二声部复对位写作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（1）讲授法：二声部复对位写作规则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（2）小组讨论法：二声部复对位写作方法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通过讲授、演示、小组讨论等方法让学生掌握二声部复对位写作规则及方法。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第五章  二声部复对位变形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掌握二声部复对位变形写作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（1）重点：二声部复对位写作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二声部复对位写作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4.教学方法：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（1）讲授法：二声部复对位写作规则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（2）小组讨论法：二声部复对位写作方法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通过讲授、演示、小组讨论等方法让学生掌握二声部复对位写作规则及方法。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第六章  二声部模仿与卡农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掌握二声部模仿与卡农写作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（1）重点：二声部模仿与卡农写作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二声部模仿与卡农写作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4</w:t>
      </w:r>
      <w:r>
        <w:rPr>
          <w:rFonts w:hint="eastAsia" w:cs="仿宋" w:asciiTheme="minorEastAsia" w:hAnsiTheme="minorEastAsia" w:eastAsiaTheme="minorEastAsia"/>
          <w:szCs w:val="21"/>
        </w:rPr>
        <w:t>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（1）讲授法：二声部模仿与卡农写作规则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（2）小组讨论法：二声部模仿与卡农写作方法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通过讲授、演示、小组讨论等方法让学生掌握二声部模仿与卡农写作规则及方法。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第七章  创意曲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掌握二声部创意曲写作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（1）重点：二声部创意曲写作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二声部创意曲写作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（1）讲授法：二声部创意曲写作规则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（2）小组讨论法：二声部创意曲写作方法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通过讲授、演示、小组讨论等方法让学生掌握二声部创意曲写作规则及方法。</w:t>
      </w: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第八章  卡农曲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1.教学目标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掌握二声部卡农曲写作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cs="仿宋" w:asciiTheme="minorEastAsia" w:hAnsiTheme="minorEastAsia" w:eastAsiaTheme="minorEastAsia"/>
          <w:szCs w:val="21"/>
        </w:rPr>
        <w:t>2</w:t>
      </w:r>
      <w:r>
        <w:rPr>
          <w:rFonts w:hint="eastAsia" w:cs="仿宋" w:asciiTheme="minorEastAsia" w:hAnsiTheme="minorEastAsia" w:eastAsiaTheme="minorEastAsia"/>
          <w:szCs w:val="21"/>
        </w:rPr>
        <w:t>.重点难点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（1）重点：二声部卡农曲写作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（2）难点：写作规则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3.教学内容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二声部卡农曲写作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4.教学方法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（1）讲授法：二声部卡农曲写作规则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（2）小组讨论法：二声部卡农曲写作方法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5.教学评价</w:t>
      </w:r>
    </w:p>
    <w:p>
      <w:pPr>
        <w:spacing w:line="360" w:lineRule="auto"/>
        <w:ind w:firstLine="420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Cs w:val="21"/>
        </w:rPr>
        <w:t>通过讲授、演示、小组讨论等方法让学生掌握二声部卡农曲写作规则及方法。</w:t>
      </w:r>
    </w:p>
    <w:p>
      <w:pPr>
        <w:spacing w:line="360" w:lineRule="auto"/>
        <w:ind w:firstLine="561" w:firstLineChars="200"/>
        <w:rPr>
          <w:rFonts w:ascii="黑体" w:hAnsi="黑体" w:eastAsia="黑体"/>
          <w:b/>
          <w:sz w:val="28"/>
          <w:szCs w:val="28"/>
        </w:rPr>
      </w:pPr>
    </w:p>
    <w:p>
      <w:pPr>
        <w:spacing w:line="360" w:lineRule="auto"/>
        <w:ind w:firstLine="561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  <w:szCs w:val="21"/>
        </w:rPr>
        <w:t>表2：各章节的具体内容和学时分配表</w:t>
      </w:r>
    </w:p>
    <w:tbl>
      <w:tblPr>
        <w:tblStyle w:val="6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1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章节内容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支撑课程目标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第一章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绪论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第二章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严格分类对位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1</w:t>
            </w:r>
            <w:r>
              <w:rPr>
                <w:rFonts w:ascii="宋体" w:hAnsi="宋体" w:cstheme="minorBidi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第三章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二声部单对位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第四章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二声部复对位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第五章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二声部复对位变形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第六章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二声部模仿与卡农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第七章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创意曲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第八章</w:t>
            </w:r>
          </w:p>
        </w:tc>
        <w:tc>
          <w:tcPr>
            <w:tcW w:w="2321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卡农曲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教学目标1、2、3</w:t>
            </w:r>
          </w:p>
        </w:tc>
        <w:tc>
          <w:tcPr>
            <w:tcW w:w="23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</w:rPr>
            </w:pPr>
            <w:r>
              <w:rPr>
                <w:rFonts w:hint="eastAsia" w:ascii="宋体" w:hAnsi="宋体" w:cstheme="minorBidi"/>
              </w:rPr>
              <w:t>2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表3：教学进度表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20"/>
        <w:gridCol w:w="1132"/>
        <w:gridCol w:w="1643"/>
        <w:gridCol w:w="621"/>
        <w:gridCol w:w="1903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日期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章节名称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内容提要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授课时数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作业及要求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 w:cstheme="minorBidi"/>
                <w:sz w:val="24"/>
              </w:rPr>
            </w:pPr>
            <w:r>
              <w:rPr>
                <w:rFonts w:hint="eastAsia" w:ascii="黑体" w:hAnsi="黑体" w:eastAsia="黑体" w:cstheme="minorBidi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第一章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绪论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  <w:tc>
          <w:tcPr>
            <w:tcW w:w="190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 复习知识点内容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2</w:t>
            </w:r>
            <w:r>
              <w:rPr>
                <w:rFonts w:ascii="宋体" w:hAnsi="宋体" w:cstheme="minorBidi"/>
                <w:szCs w:val="21"/>
              </w:rPr>
              <w:t>-6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第二章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严格分类对位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0</w:t>
            </w:r>
          </w:p>
        </w:tc>
        <w:tc>
          <w:tcPr>
            <w:tcW w:w="19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作业：一对一、一对二写作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7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第三章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二声部单对位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4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作业：一对四、一对切分写作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第四章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二声部复对位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作业：一对混合写作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0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第五章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二声部复对位变形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作业：二声部单对位写作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第六章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二声部模仿与卡农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作业：二声部复对位及变形写作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2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第七章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创意曲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4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二声部模仿与卡农写作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1</w:t>
            </w:r>
            <w:r>
              <w:rPr>
                <w:rFonts w:ascii="宋体" w:hAnsi="宋体" w:cstheme="minorBidi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第八章</w:t>
            </w:r>
          </w:p>
        </w:tc>
        <w:tc>
          <w:tcPr>
            <w:tcW w:w="1643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卡农曲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</w:t>
            </w:r>
          </w:p>
        </w:tc>
        <w:tc>
          <w:tcPr>
            <w:tcW w:w="19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作业：二声部创意曲写作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ascii="宋体" w:hAnsi="宋体" w:cstheme="minorBidi"/>
                <w:szCs w:val="21"/>
              </w:rPr>
              <w:t>15</w:t>
            </w:r>
            <w:r>
              <w:rPr>
                <w:rFonts w:hint="eastAsia" w:ascii="宋体" w:hAnsi="宋体" w:cstheme="minorBidi"/>
                <w:szCs w:val="21"/>
              </w:rPr>
              <w:t>-</w:t>
            </w:r>
            <w:r>
              <w:rPr>
                <w:rFonts w:ascii="宋体" w:hAnsi="宋体" w:cstheme="minorBidi"/>
                <w:szCs w:val="21"/>
              </w:rPr>
              <w:t>16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复调音乐分析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cstheme="minorBidi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1、选用教材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《复调音乐简明教程》林华著，上海音乐出版社</w:t>
      </w:r>
    </w:p>
    <w:p>
      <w:pPr>
        <w:spacing w:line="360" w:lineRule="auto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 xml:space="preserve">    2、主要参考书目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《复调音乐基础》龚晓婷著，上海音乐出版社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《对位法》杨勇，湖南文艺出版社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（1）讲授法：通过讲授本课程，帮助学生掌握理论知识与写作技术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（2）讨论法：围绕解题方法进行讨论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（3）课堂模拟法：通过课堂模拟掌握音乐理论教学能力</w:t>
      </w:r>
    </w:p>
    <w:p>
      <w:pPr>
        <w:spacing w:line="360" w:lineRule="auto"/>
        <w:ind w:firstLine="420" w:firstLineChars="200"/>
        <w:rPr>
          <w:rFonts w:cs="仿宋" w:asciiTheme="minorEastAsia" w:hAnsiTheme="minorEastAsia" w:eastAsiaTheme="minorEastAsia"/>
          <w:szCs w:val="21"/>
        </w:rPr>
      </w:pPr>
      <w:r>
        <w:rPr>
          <w:rFonts w:hint="eastAsia" w:cs="仿宋" w:asciiTheme="minorEastAsia" w:hAnsiTheme="minorEastAsia" w:eastAsiaTheme="minorEastAsia"/>
          <w:szCs w:val="21"/>
        </w:rPr>
        <w:t>（4）创作法：指导学生创作作品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表4：课程考核与课程目标的对应关系表</w:t>
      </w:r>
    </w:p>
    <w:tbl>
      <w:tblPr>
        <w:tblStyle w:val="5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考核复调音乐写作能力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考核逻辑思维能力及创作思路表达能力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考核复调音乐思辨能力与研究能力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（1）课堂表现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2</w:t>
            </w:r>
            <w:r>
              <w:rPr>
                <w:rFonts w:hint="eastAsia" w:hAnsi="宋体"/>
                <w:bCs/>
              </w:rPr>
              <w:t>）作业检验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3</w:t>
            </w:r>
            <w:r>
              <w:rPr>
                <w:rFonts w:hint="eastAsia" w:hAnsi="宋体"/>
                <w:bCs/>
              </w:rPr>
              <w:t>）单元测试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4</w:t>
            </w:r>
            <w:r>
              <w:rPr>
                <w:rFonts w:hint="eastAsia" w:hAnsi="宋体"/>
                <w:bCs/>
              </w:rPr>
              <w:t>）期中考核</w:t>
            </w:r>
          </w:p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（</w:t>
            </w:r>
            <w:r>
              <w:rPr>
                <w:rFonts w:hAnsi="宋体"/>
                <w:bCs/>
              </w:rPr>
              <w:t>5</w:t>
            </w:r>
            <w:r>
              <w:rPr>
                <w:rFonts w:hint="eastAsia" w:hAnsi="宋体"/>
                <w:bCs/>
              </w:rPr>
              <w:t>）期末考核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（二）评定方法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</w:rPr>
      </w:pPr>
      <w:r>
        <w:rPr>
          <w:rFonts w:hint="eastAsia" w:ascii="宋体" w:hAnsi="宋体"/>
          <w:b/>
        </w:rPr>
        <w:t>1．评定方法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（1）平时成绩：30  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平时成绩（教师评价）：占 30 %，其中课堂表现 1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 xml:space="preserve"> %（含出勤考核），课后作业 1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 xml:space="preserve"> %。</w:t>
      </w:r>
    </w:p>
    <w:p>
      <w:pPr>
        <w:spacing w:line="360" w:lineRule="auto"/>
        <w:ind w:left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（2）期中考试：30  %</w:t>
      </w:r>
    </w:p>
    <w:p>
      <w:pPr>
        <w:spacing w:line="360" w:lineRule="auto"/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期中考试（教师评价）：占 30 %  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（3）期末考试：40  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期末考试（教师评价）：占 40 %，创作作品</w:t>
      </w:r>
    </w:p>
    <w:p>
      <w:pPr>
        <w:widowControl/>
        <w:jc w:val="left"/>
        <w:rPr>
          <w:rFonts w:ascii="宋体" w:hAnsi="宋体"/>
          <w:b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表5：课程目标的考核占比与达成度分析表</w:t>
      </w:r>
    </w:p>
    <w:tbl>
      <w:tblPr>
        <w:tblStyle w:val="5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（课程</w:t>
            </w:r>
            <w:r>
              <w:rPr>
                <w:rFonts w:ascii="宋体" w:hAnsi="宋体"/>
                <w:kern w:val="0"/>
                <w:szCs w:val="21"/>
              </w:rPr>
              <w:t>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成绩+0.</w:t>
            </w:r>
            <w:r>
              <w:rPr>
                <w:rFonts w:hint="default" w:ascii="宋体" w:hAnsi="宋体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总分</w:t>
            </w:r>
            <w:r>
              <w:rPr>
                <w:rFonts w:hint="eastAsia" w:ascii="宋体" w:hAnsi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</w:rPr>
      </w:pPr>
    </w:p>
    <w:p>
      <w:pPr>
        <w:widowControl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（三）评分标准 </w:t>
      </w:r>
    </w:p>
    <w:tbl>
      <w:tblPr>
        <w:tblStyle w:val="5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＜6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能够扎实掌握复调音乐基本技法，并熟练运用，写作中没有错误。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能够掌握复调音乐基本技法，并熟练运用，写作中有1-2处错误。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能够基本掌握复调音乐基本技法，写作中偶有错误。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能够部分掌握复调音乐基本技法，写作中常有错误。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未能掌握复调音乐基本技法，并不能熟练运用，写作中常出现错误。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能够扎实掌握复调音乐基本技法，并能够很好分析作品。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能够掌握复调音乐基本技法，并能够分析作品。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能够基本掌握复调音乐基本技法，并能够基本分析作品。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能够部分掌握复调音乐基本技法，并能够分析部分作品。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未能掌握复调音乐基本技法，并不能熟练分析作品。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具有很好的多声部编配能力。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能够胜任多声部编配能力。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基本具备多声部编配能力。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具备部分多声部编配能力。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-4"/>
                <w:szCs w:val="21"/>
              </w:rPr>
              <w:t>不具有多声部编配能力。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000000"/>
    <w:rsid w:val="10CE2DE0"/>
    <w:rsid w:val="12766C54"/>
    <w:rsid w:val="2DFFC16A"/>
    <w:rsid w:val="4AB029CF"/>
    <w:rsid w:val="6DF66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705</Words>
  <Characters>4022</Characters>
  <Lines>33</Lines>
  <Paragraphs>9</Paragraphs>
  <TotalTime>0</TotalTime>
  <ScaleCrop>false</ScaleCrop>
  <LinksUpToDate>false</LinksUpToDate>
  <CharactersWithSpaces>4718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2021-06-13T10:47:00Z</dcterms:created>
  <dc:creator>WHD</dc:creator>
  <cp:lastModifiedBy>论文</cp:lastModifiedBy>
  <dcterms:modified xsi:type="dcterms:W3CDTF">2023-11-03T17:33:27Z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5CFBE4CE32CD46E8ADA92AB1455AFF4D</vt:lpwstr>
  </property>
</Properties>
</file>